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245"/>
        <w:gridCol w:w="5812"/>
        <w:gridCol w:w="4961"/>
      </w:tblGrid>
      <w:tr w:rsidR="004F3325" w:rsidRPr="001A5314" w14:paraId="043764D5" w14:textId="77777777" w:rsidTr="004F3325">
        <w:trPr>
          <w:trHeight w:val="337"/>
        </w:trPr>
        <w:tc>
          <w:tcPr>
            <w:tcW w:w="5245" w:type="dxa"/>
            <w:shd w:val="clear" w:color="auto" w:fill="FFCDCD"/>
          </w:tcPr>
          <w:p w14:paraId="5D45099E" w14:textId="69A5B6C6" w:rsidR="004F3325" w:rsidRPr="001A5314" w:rsidRDefault="004F3325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bookmarkStart w:id="0" w:name="_Hlk198795856"/>
            <w:r w:rsidRPr="001A531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AP1 Greater Depth Indicators</w:t>
            </w:r>
          </w:p>
        </w:tc>
        <w:tc>
          <w:tcPr>
            <w:tcW w:w="5812" w:type="dxa"/>
            <w:shd w:val="clear" w:color="auto" w:fill="FFA3A3"/>
          </w:tcPr>
          <w:p w14:paraId="3C8EC7D1" w14:textId="744637D5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Greater Depth Indicators</w:t>
            </w:r>
          </w:p>
        </w:tc>
        <w:tc>
          <w:tcPr>
            <w:tcW w:w="4961" w:type="dxa"/>
            <w:shd w:val="clear" w:color="auto" w:fill="FF6969"/>
          </w:tcPr>
          <w:p w14:paraId="4C947976" w14:textId="04B6F884" w:rsidR="004F3325" w:rsidRPr="001A5314" w:rsidRDefault="004F3325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1A531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A31 Greater Depth Indicators</w:t>
            </w:r>
          </w:p>
        </w:tc>
      </w:tr>
      <w:bookmarkEnd w:id="0"/>
      <w:tr w:rsidR="004F3325" w:rsidRPr="001A5314" w14:paraId="4D999016" w14:textId="77777777" w:rsidTr="004F3325">
        <w:trPr>
          <w:trHeight w:val="508"/>
        </w:trPr>
        <w:tc>
          <w:tcPr>
            <w:tcW w:w="5245" w:type="dxa"/>
            <w:shd w:val="clear" w:color="auto" w:fill="FFCDCD"/>
          </w:tcPr>
          <w:p w14:paraId="5C23F4CD" w14:textId="35C8F961" w:rsidR="004F3325" w:rsidRPr="00C80AA8" w:rsidRDefault="00C80AA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C80AA8">
              <w:rPr>
                <w:sz w:val="16"/>
                <w:szCs w:val="16"/>
              </w:rPr>
              <w:t>• Begins to show control of form and genre: early evidence of writing short, structured narratives in first/third person using one or two different openings (e.g. setting or action).</w:t>
            </w:r>
          </w:p>
        </w:tc>
        <w:tc>
          <w:tcPr>
            <w:tcW w:w="5812" w:type="dxa"/>
            <w:shd w:val="clear" w:color="auto" w:fill="FFA3A3"/>
          </w:tcPr>
          <w:p w14:paraId="6A7349DE" w14:textId="301C0207" w:rsidR="004F3325" w:rsidRPr="00C80AA8" w:rsidRDefault="00C80AA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C80AA8">
              <w:rPr>
                <w:sz w:val="16"/>
                <w:szCs w:val="16"/>
              </w:rPr>
              <w:t>• A range of narrative forms attempted confidently (e.g. myths, suspense, character-led) with greater control of viewpoint and varied story openings (e.g. dialogue, statement, question).</w:t>
            </w:r>
          </w:p>
        </w:tc>
        <w:tc>
          <w:tcPr>
            <w:tcW w:w="4961" w:type="dxa"/>
            <w:shd w:val="clear" w:color="auto" w:fill="FF6969"/>
          </w:tcPr>
          <w:p w14:paraId="63E5AAFA" w14:textId="2614A9B4" w:rsidR="004F3325" w:rsidRPr="00C80AA8" w:rsidRDefault="00C80AA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C80AA8">
              <w:rPr>
                <w:sz w:val="16"/>
                <w:szCs w:val="16"/>
              </w:rPr>
              <w:t>• Confidently writes well-structured, well-paced narratives across a wide range of genres and viewpoints (1st/3rd person), selecting from a variety of effective openings and linking plot events cohesively.</w:t>
            </w:r>
          </w:p>
        </w:tc>
      </w:tr>
      <w:tr w:rsidR="004F3325" w:rsidRPr="001A5314" w14:paraId="057A8D58" w14:textId="77777777" w:rsidTr="004F3325">
        <w:trPr>
          <w:trHeight w:val="395"/>
        </w:trPr>
        <w:tc>
          <w:tcPr>
            <w:tcW w:w="5245" w:type="dxa"/>
            <w:shd w:val="clear" w:color="auto" w:fill="FFCDCD"/>
          </w:tcPr>
          <w:p w14:paraId="17396965" w14:textId="6463C15C" w:rsidR="004F3325" w:rsidRPr="00C80AA8" w:rsidRDefault="00C80AA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C80AA8">
              <w:rPr>
                <w:sz w:val="16"/>
                <w:szCs w:val="16"/>
              </w:rPr>
              <w:t>• Simple non-fiction texts show emerging structure with layout features (e.g. basic headings/subheadings).</w:t>
            </w:r>
          </w:p>
        </w:tc>
        <w:tc>
          <w:tcPr>
            <w:tcW w:w="5812" w:type="dxa"/>
            <w:shd w:val="clear" w:color="auto" w:fill="FFA3A3"/>
          </w:tcPr>
          <w:p w14:paraId="108D1386" w14:textId="7AA72A06" w:rsidR="004F3325" w:rsidRPr="00C80AA8" w:rsidRDefault="00C80AA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C80AA8">
              <w:rPr>
                <w:sz w:val="16"/>
                <w:szCs w:val="16"/>
              </w:rPr>
              <w:t>• Non-fiction writing shows consistent use of appropriate structure and layout features for different purposes (e.g. captions, labelled diagrams, subheadings).</w:t>
            </w:r>
          </w:p>
        </w:tc>
        <w:tc>
          <w:tcPr>
            <w:tcW w:w="4961" w:type="dxa"/>
            <w:shd w:val="clear" w:color="auto" w:fill="FF6969"/>
          </w:tcPr>
          <w:p w14:paraId="0F32A844" w14:textId="1F8C6923" w:rsidR="004F3325" w:rsidRPr="00C80AA8" w:rsidRDefault="00C80AA8" w:rsidP="00271D31">
            <w:pPr>
              <w:rPr>
                <w:rFonts w:cstheme="minorHAnsi"/>
                <w:sz w:val="16"/>
                <w:szCs w:val="16"/>
              </w:rPr>
            </w:pPr>
            <w:r w:rsidRPr="00C80AA8">
              <w:rPr>
                <w:sz w:val="16"/>
                <w:szCs w:val="16"/>
              </w:rPr>
              <w:t>• Produces a range of non-fiction texts using genre-specific layout devices, adapting style for audience and purpose.</w:t>
            </w:r>
          </w:p>
        </w:tc>
      </w:tr>
      <w:tr w:rsidR="004F3325" w:rsidRPr="001A5314" w14:paraId="3F83BEC3" w14:textId="77777777" w:rsidTr="004F3325">
        <w:trPr>
          <w:trHeight w:val="261"/>
        </w:trPr>
        <w:tc>
          <w:tcPr>
            <w:tcW w:w="5245" w:type="dxa"/>
            <w:shd w:val="clear" w:color="auto" w:fill="FFCDCD"/>
          </w:tcPr>
          <w:p w14:paraId="498D14BA" w14:textId="3D6D4893" w:rsidR="004F3325" w:rsidRPr="00C80AA8" w:rsidRDefault="00C80AA8" w:rsidP="00271D31">
            <w:pPr>
              <w:rPr>
                <w:rFonts w:cstheme="minorHAnsi"/>
                <w:sz w:val="16"/>
                <w:szCs w:val="16"/>
              </w:rPr>
            </w:pPr>
            <w:r w:rsidRPr="00C80AA8">
              <w:rPr>
                <w:sz w:val="16"/>
                <w:szCs w:val="16"/>
              </w:rPr>
              <w:t>• Narrative includes attempts at setting and character description using some expanded noun phrases and similes.</w:t>
            </w:r>
          </w:p>
        </w:tc>
        <w:tc>
          <w:tcPr>
            <w:tcW w:w="5812" w:type="dxa"/>
            <w:shd w:val="clear" w:color="auto" w:fill="FFA3A3"/>
          </w:tcPr>
          <w:p w14:paraId="44610068" w14:textId="367302DB" w:rsidR="004F3325" w:rsidRPr="00C80AA8" w:rsidRDefault="00C80AA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C80AA8">
              <w:rPr>
                <w:sz w:val="16"/>
                <w:szCs w:val="16"/>
              </w:rPr>
              <w:t>• Writing demonstrates increased cohesion across paragraphs through fronted adverbials and repetition of ideas/phrases.</w:t>
            </w:r>
            <w:r w:rsidRPr="00C80AA8">
              <w:rPr>
                <w:sz w:val="16"/>
                <w:szCs w:val="16"/>
              </w:rPr>
              <w:br/>
            </w:r>
          </w:p>
        </w:tc>
        <w:tc>
          <w:tcPr>
            <w:tcW w:w="4961" w:type="dxa"/>
            <w:shd w:val="clear" w:color="auto" w:fill="FF6969"/>
          </w:tcPr>
          <w:p w14:paraId="585971A4" w14:textId="75414EFE" w:rsidR="004F3325" w:rsidRPr="00C80AA8" w:rsidRDefault="00C80AA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C80AA8">
              <w:rPr>
                <w:sz w:val="16"/>
                <w:szCs w:val="16"/>
              </w:rPr>
              <w:t>• Proofreads independently and consistently, correcting spelling, punctuation and grammar, and improving cohesion (e.g. use of pronouns, removal of repetition).</w:t>
            </w:r>
          </w:p>
        </w:tc>
      </w:tr>
      <w:tr w:rsidR="004F3325" w:rsidRPr="001A5314" w14:paraId="63DFA35F" w14:textId="77777777" w:rsidTr="004F3325">
        <w:trPr>
          <w:trHeight w:val="286"/>
        </w:trPr>
        <w:tc>
          <w:tcPr>
            <w:tcW w:w="5245" w:type="dxa"/>
            <w:shd w:val="clear" w:color="auto" w:fill="FFCDCD"/>
          </w:tcPr>
          <w:p w14:paraId="3C3A172E" w14:textId="1ADF0DDD" w:rsidR="004F3325" w:rsidRPr="00C80AA8" w:rsidRDefault="00C80AA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C80AA8">
              <w:rPr>
                <w:sz w:val="16"/>
                <w:szCs w:val="16"/>
              </w:rPr>
              <w:t>• Paragraphs begin to be logically grouped around a theme.</w:t>
            </w:r>
          </w:p>
        </w:tc>
        <w:tc>
          <w:tcPr>
            <w:tcW w:w="5812" w:type="dxa"/>
            <w:shd w:val="clear" w:color="auto" w:fill="FFA3A3"/>
          </w:tcPr>
          <w:p w14:paraId="1B981F79" w14:textId="4C431A20" w:rsidR="004F3325" w:rsidRPr="00C80AA8" w:rsidRDefault="00C80AA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C80AA8">
              <w:rPr>
                <w:sz w:val="16"/>
                <w:szCs w:val="16"/>
              </w:rPr>
              <w:t>• Settings and characters include more detail and atmosphere, with some use of metaphor, simile, and personification.</w:t>
            </w:r>
          </w:p>
        </w:tc>
        <w:tc>
          <w:tcPr>
            <w:tcW w:w="4961" w:type="dxa"/>
            <w:shd w:val="clear" w:color="auto" w:fill="FF6969"/>
          </w:tcPr>
          <w:p w14:paraId="35FC1DAE" w14:textId="5A1B4238" w:rsidR="004F3325" w:rsidRPr="00C80AA8" w:rsidRDefault="00C80AA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C80AA8">
              <w:rPr>
                <w:sz w:val="16"/>
                <w:szCs w:val="16"/>
              </w:rPr>
              <w:t>• Descriptions of setting, character and atmosphere are vivid and well-developed, drawing on a range of literary techniques (e.g. similes, metaphors, personification, sensory detail).</w:t>
            </w:r>
          </w:p>
        </w:tc>
      </w:tr>
      <w:tr w:rsidR="004F3325" w:rsidRPr="001A5314" w14:paraId="17F1B822" w14:textId="77777777" w:rsidTr="004F3325">
        <w:trPr>
          <w:trHeight w:val="286"/>
        </w:trPr>
        <w:tc>
          <w:tcPr>
            <w:tcW w:w="5245" w:type="dxa"/>
            <w:shd w:val="clear" w:color="auto" w:fill="FFCDCD"/>
          </w:tcPr>
          <w:p w14:paraId="158B5BF7" w14:textId="33352348" w:rsidR="004F3325" w:rsidRPr="00C80AA8" w:rsidRDefault="00C80AA8" w:rsidP="00271D31">
            <w:pPr>
              <w:rPr>
                <w:rFonts w:cstheme="minorHAnsi"/>
                <w:sz w:val="16"/>
                <w:szCs w:val="16"/>
              </w:rPr>
            </w:pPr>
            <w:r w:rsidRPr="00C80AA8">
              <w:rPr>
                <w:sz w:val="16"/>
                <w:szCs w:val="16"/>
              </w:rPr>
              <w:t>• Proofreading includes correcting obvious errors in spelling and punctuation.</w:t>
            </w:r>
          </w:p>
        </w:tc>
        <w:tc>
          <w:tcPr>
            <w:tcW w:w="5812" w:type="dxa"/>
            <w:shd w:val="clear" w:color="auto" w:fill="FFA3A3"/>
          </w:tcPr>
          <w:p w14:paraId="1E53CE27" w14:textId="6ACBB6CC" w:rsidR="004F3325" w:rsidRPr="00C80AA8" w:rsidRDefault="00C80AA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C80AA8">
              <w:rPr>
                <w:sz w:val="16"/>
                <w:szCs w:val="16"/>
              </w:rPr>
              <w:t>• Clear signs of proofreading to improve precision, including replacing vague vocabulary and correcting verb agreement errors.</w:t>
            </w:r>
          </w:p>
        </w:tc>
        <w:tc>
          <w:tcPr>
            <w:tcW w:w="4961" w:type="dxa"/>
            <w:shd w:val="clear" w:color="auto" w:fill="FF6969"/>
          </w:tcPr>
          <w:p w14:paraId="10186338" w14:textId="0DEA9C4B" w:rsidR="004F3325" w:rsidRPr="00C80AA8" w:rsidRDefault="00C80AA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C80AA8">
              <w:rPr>
                <w:sz w:val="16"/>
                <w:szCs w:val="16"/>
              </w:rPr>
              <w:t>• Paragraphs are logically linked and cohesive, using varied adverbials, ellipsis, and topic openers with control.</w:t>
            </w:r>
          </w:p>
        </w:tc>
      </w:tr>
      <w:tr w:rsidR="004F3325" w:rsidRPr="001A5314" w14:paraId="0CBF3EF4" w14:textId="77777777" w:rsidTr="004F3325">
        <w:trPr>
          <w:trHeight w:val="481"/>
        </w:trPr>
        <w:tc>
          <w:tcPr>
            <w:tcW w:w="5245" w:type="dxa"/>
            <w:shd w:val="clear" w:color="auto" w:fill="FFCDCD"/>
          </w:tcPr>
          <w:p w14:paraId="087ACD4D" w14:textId="7DBE73E0" w:rsidR="007D05D3" w:rsidRPr="00C80AA8" w:rsidRDefault="007D05D3" w:rsidP="007D05D3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C80AA8">
              <w:rPr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1DD71428" w14:textId="233E60B2" w:rsidR="004F3325" w:rsidRPr="00C80AA8" w:rsidRDefault="00C80AA8" w:rsidP="00271D31">
            <w:pPr>
              <w:rPr>
                <w:rFonts w:cstheme="minorHAnsi"/>
                <w:sz w:val="16"/>
                <w:szCs w:val="16"/>
              </w:rPr>
            </w:pPr>
            <w:r w:rsidRPr="00C80AA8">
              <w:rPr>
                <w:sz w:val="16"/>
                <w:szCs w:val="16"/>
              </w:rPr>
              <w:t>• Model a variety of story openers and discuss the impact of different narrative viewpoints.</w:t>
            </w:r>
            <w:r w:rsidRPr="00C80AA8">
              <w:rPr>
                <w:sz w:val="16"/>
                <w:szCs w:val="16"/>
              </w:rPr>
              <w:br/>
              <w:t>• Teach how to group ideas into paragraphs around a theme (e.g. linked events or topic sentences).</w:t>
            </w:r>
            <w:r w:rsidRPr="00C80AA8">
              <w:rPr>
                <w:sz w:val="16"/>
                <w:szCs w:val="16"/>
              </w:rPr>
              <w:br/>
              <w:t>• Encourage the use of similes and descriptive noun phrases to enrich settings/characters.</w:t>
            </w:r>
            <w:r w:rsidRPr="00C80AA8">
              <w:rPr>
                <w:sz w:val="16"/>
                <w:szCs w:val="16"/>
              </w:rPr>
              <w:br/>
              <w:t>• Teach how to identify and correct simple errors when proofreading (e.g. capital letters, punctuation).</w:t>
            </w:r>
          </w:p>
        </w:tc>
        <w:tc>
          <w:tcPr>
            <w:tcW w:w="5812" w:type="dxa"/>
            <w:shd w:val="clear" w:color="auto" w:fill="FFA3A3"/>
          </w:tcPr>
          <w:p w14:paraId="3B9AA51A" w14:textId="77777777" w:rsidR="007D05D3" w:rsidRPr="00C80AA8" w:rsidRDefault="007D05D3" w:rsidP="007D05D3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C80AA8">
              <w:rPr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5F2D03CB" w14:textId="7404171B" w:rsidR="004F3325" w:rsidRPr="00C80AA8" w:rsidRDefault="00C80AA8" w:rsidP="00271D31">
            <w:pPr>
              <w:rPr>
                <w:rFonts w:cstheme="minorHAnsi"/>
                <w:sz w:val="16"/>
                <w:szCs w:val="16"/>
              </w:rPr>
            </w:pPr>
            <w:r w:rsidRPr="00C80AA8">
              <w:rPr>
                <w:sz w:val="16"/>
                <w:szCs w:val="16"/>
              </w:rPr>
              <w:t>• Teach how to plan and structure a range of narratives and non-fiction, exploring layout and form.</w:t>
            </w:r>
            <w:r w:rsidRPr="00C80AA8">
              <w:rPr>
                <w:sz w:val="16"/>
                <w:szCs w:val="16"/>
              </w:rPr>
              <w:br/>
              <w:t>• Model effective paragraph cohesion (e.g. adverbials like “Later that day…” or repeating key vocabulary).</w:t>
            </w:r>
            <w:r w:rsidRPr="00C80AA8">
              <w:rPr>
                <w:sz w:val="16"/>
                <w:szCs w:val="16"/>
              </w:rPr>
              <w:br/>
              <w:t>• Teach and model how to create atmosphere (e.g. with personification or sensory detail).</w:t>
            </w:r>
            <w:r w:rsidRPr="00C80AA8">
              <w:rPr>
                <w:sz w:val="16"/>
                <w:szCs w:val="16"/>
              </w:rPr>
              <w:br/>
              <w:t>• Encourage self-editing using success criteria and checklists.</w:t>
            </w:r>
            <w:r w:rsidRPr="00C80AA8">
              <w:rPr>
                <w:sz w:val="16"/>
                <w:szCs w:val="16"/>
              </w:rPr>
              <w:br/>
              <w:t>• Focus on subject–verb agreement in proofreading tasks.</w:t>
            </w:r>
          </w:p>
        </w:tc>
        <w:tc>
          <w:tcPr>
            <w:tcW w:w="4961" w:type="dxa"/>
            <w:shd w:val="clear" w:color="auto" w:fill="FF6969"/>
          </w:tcPr>
          <w:p w14:paraId="5CF7649A" w14:textId="06E5CABB" w:rsidR="004F3325" w:rsidRPr="00C80AA8" w:rsidRDefault="00C80AA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C80AA8">
              <w:rPr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  <w:r w:rsidRPr="00C80AA8">
              <w:rPr>
                <w:sz w:val="16"/>
                <w:szCs w:val="16"/>
              </w:rPr>
              <w:br/>
              <w:t>• Provide exposure to a wide range of narrative genres and non-fiction types with explicit teaching of text structures and layout devices.</w:t>
            </w:r>
            <w:r w:rsidRPr="00C80AA8">
              <w:rPr>
                <w:sz w:val="16"/>
                <w:szCs w:val="16"/>
              </w:rPr>
              <w:br/>
              <w:t>• Challenge pupils to experiment with varied openings and paragraph cohesion strategies.</w:t>
            </w:r>
            <w:r w:rsidRPr="00C80AA8">
              <w:rPr>
                <w:sz w:val="16"/>
                <w:szCs w:val="16"/>
              </w:rPr>
              <w:br/>
              <w:t>• Teach figurative language explicitly (e.g. metaphor vs simile; personification).</w:t>
            </w:r>
            <w:r w:rsidRPr="00C80AA8">
              <w:rPr>
                <w:sz w:val="16"/>
                <w:szCs w:val="16"/>
              </w:rPr>
              <w:br/>
              <w:t>• Provide regular opportunities for pupils to redraft and improve, focusing on cohesion, tone, and atmosphere.</w:t>
            </w:r>
            <w:r w:rsidRPr="00C80AA8">
              <w:rPr>
                <w:sz w:val="16"/>
                <w:szCs w:val="16"/>
              </w:rPr>
              <w:br/>
              <w:t>• Give feedback on clarity, flow, and audience impact.</w:t>
            </w:r>
            <w:r w:rsidRPr="00C80AA8">
              <w:rPr>
                <w:sz w:val="16"/>
                <w:szCs w:val="16"/>
              </w:rPr>
              <w:br/>
            </w:r>
          </w:p>
        </w:tc>
      </w:tr>
      <w:tr w:rsidR="004F3325" w:rsidRPr="001A5314" w14:paraId="3FB010CA" w14:textId="77777777" w:rsidTr="004F3325">
        <w:trPr>
          <w:trHeight w:val="67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B9FFB9"/>
          </w:tcPr>
          <w:p w14:paraId="5D0CCADC" w14:textId="61D26199" w:rsidR="004F3325" w:rsidRPr="001A5314" w:rsidRDefault="007D05D3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1A531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AP1 Greater Depth Indicators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65FF65"/>
          </w:tcPr>
          <w:p w14:paraId="4ECF436C" w14:textId="6E538131" w:rsidR="004F3325" w:rsidRPr="001A5314" w:rsidRDefault="007D05D3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1A531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Greater Depth Indicators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00FE00"/>
          </w:tcPr>
          <w:p w14:paraId="005A567D" w14:textId="7948D063" w:rsidR="004F3325" w:rsidRPr="001A5314" w:rsidRDefault="007D05D3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1A531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AP3 Greater Depth Indicators</w:t>
            </w:r>
          </w:p>
        </w:tc>
      </w:tr>
      <w:tr w:rsidR="004F3325" w:rsidRPr="001A5314" w14:paraId="4A4AFCA7" w14:textId="77777777" w:rsidTr="007D05D3">
        <w:trPr>
          <w:trHeight w:val="550"/>
        </w:trPr>
        <w:tc>
          <w:tcPr>
            <w:tcW w:w="5245" w:type="dxa"/>
            <w:shd w:val="clear" w:color="auto" w:fill="B9FFB9"/>
          </w:tcPr>
          <w:p w14:paraId="6080E867" w14:textId="3234EC86" w:rsidR="004F3325" w:rsidRPr="00F27D57" w:rsidRDefault="00916F41" w:rsidP="00271D31">
            <w:pPr>
              <w:rPr>
                <w:rFonts w:cstheme="minorHAnsi"/>
                <w:sz w:val="16"/>
                <w:szCs w:val="16"/>
              </w:rPr>
            </w:pPr>
            <w:r w:rsidRPr="00F27D57">
              <w:rPr>
                <w:rFonts w:cstheme="minorHAnsi"/>
                <w:sz w:val="16"/>
                <w:szCs w:val="16"/>
              </w:rPr>
              <w:t>• Begins to use full range of Year 3 punctuation accurately in independent writing (including direct speech punctuation).</w:t>
            </w:r>
          </w:p>
        </w:tc>
        <w:tc>
          <w:tcPr>
            <w:tcW w:w="5812" w:type="dxa"/>
            <w:shd w:val="clear" w:color="auto" w:fill="65FF65"/>
          </w:tcPr>
          <w:p w14:paraId="4C609B26" w14:textId="4ACB31D1" w:rsidR="004F3325" w:rsidRPr="00F27D57" w:rsidRDefault="00916F41" w:rsidP="00271D31">
            <w:pPr>
              <w:rPr>
                <w:rFonts w:cstheme="minorHAnsi"/>
                <w:sz w:val="16"/>
                <w:szCs w:val="16"/>
              </w:rPr>
            </w:pPr>
            <w:r w:rsidRPr="00F27D57">
              <w:rPr>
                <w:rFonts w:cstheme="minorHAnsi"/>
                <w:sz w:val="16"/>
                <w:szCs w:val="16"/>
              </w:rPr>
              <w:t>• Uses all necessary punctuation in direct speech accurately, including commas after reporting clauses and punctuation inside inverted commas.</w:t>
            </w:r>
          </w:p>
        </w:tc>
        <w:tc>
          <w:tcPr>
            <w:tcW w:w="4961" w:type="dxa"/>
            <w:shd w:val="clear" w:color="auto" w:fill="00FE00"/>
          </w:tcPr>
          <w:p w14:paraId="312CD194" w14:textId="1BE02697" w:rsidR="004F3325" w:rsidRPr="00F27D57" w:rsidRDefault="00F27D57" w:rsidP="00271D31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27D57">
              <w:rPr>
                <w:rFonts w:asciiTheme="minorHAnsi" w:hAnsiTheme="minorHAnsi" w:cstheme="minorHAnsi"/>
                <w:sz w:val="16"/>
                <w:szCs w:val="16"/>
              </w:rPr>
              <w:t>• Applies full range of punctuation from Year 3/4 with control, including consistent and accurate punctuation of speech (including dashes and ellipsis for effect or interruption).</w:t>
            </w:r>
          </w:p>
        </w:tc>
      </w:tr>
      <w:tr w:rsidR="004F3325" w:rsidRPr="001A5314" w14:paraId="7F2E4C3E" w14:textId="77777777" w:rsidTr="004F3325">
        <w:trPr>
          <w:trHeight w:val="415"/>
        </w:trPr>
        <w:tc>
          <w:tcPr>
            <w:tcW w:w="5245" w:type="dxa"/>
            <w:shd w:val="clear" w:color="auto" w:fill="B9FFB9"/>
          </w:tcPr>
          <w:p w14:paraId="39CB804A" w14:textId="7C488541" w:rsidR="004F3325" w:rsidRPr="00F27D57" w:rsidRDefault="00916F41" w:rsidP="00271D31">
            <w:pPr>
              <w:rPr>
                <w:rFonts w:cstheme="minorHAnsi"/>
                <w:sz w:val="16"/>
                <w:szCs w:val="16"/>
              </w:rPr>
            </w:pPr>
            <w:r w:rsidRPr="00F27D57">
              <w:rPr>
                <w:rFonts w:cstheme="minorHAnsi"/>
                <w:sz w:val="16"/>
                <w:szCs w:val="16"/>
              </w:rPr>
              <w:t>• Tense is mostly consistent across writing, with emerging awareness of Standard English forms.</w:t>
            </w:r>
          </w:p>
        </w:tc>
        <w:tc>
          <w:tcPr>
            <w:tcW w:w="5812" w:type="dxa"/>
            <w:shd w:val="clear" w:color="auto" w:fill="65FF65"/>
          </w:tcPr>
          <w:p w14:paraId="4F0566C1" w14:textId="7B02403C" w:rsidR="004F3325" w:rsidRPr="00F27D57" w:rsidRDefault="00916F41" w:rsidP="00271D31">
            <w:pPr>
              <w:rPr>
                <w:rFonts w:cstheme="minorHAnsi"/>
                <w:sz w:val="16"/>
                <w:szCs w:val="16"/>
              </w:rPr>
            </w:pPr>
            <w:r w:rsidRPr="00F27D57">
              <w:rPr>
                <w:rFonts w:cstheme="minorHAnsi"/>
                <w:sz w:val="16"/>
                <w:szCs w:val="16"/>
              </w:rPr>
              <w:t>• Maintains accurate tense throughout longer pieces and consistently uses Standard English verb forms.</w:t>
            </w:r>
          </w:p>
        </w:tc>
        <w:tc>
          <w:tcPr>
            <w:tcW w:w="4961" w:type="dxa"/>
            <w:shd w:val="clear" w:color="auto" w:fill="00FE00"/>
          </w:tcPr>
          <w:p w14:paraId="1D43EC15" w14:textId="20086E04" w:rsidR="004F3325" w:rsidRPr="00F27D57" w:rsidRDefault="00F27D57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27D57">
              <w:rPr>
                <w:rFonts w:cstheme="minorHAnsi"/>
                <w:sz w:val="16"/>
                <w:szCs w:val="16"/>
              </w:rPr>
              <w:t>• Writes with full tense control and consistently accurate Standard English forms (e.g. ‘I did’, ‘we were’).</w:t>
            </w:r>
          </w:p>
        </w:tc>
      </w:tr>
      <w:tr w:rsidR="004F3325" w:rsidRPr="001A5314" w14:paraId="2D3EBDCF" w14:textId="77777777" w:rsidTr="004F3325">
        <w:trPr>
          <w:trHeight w:val="266"/>
        </w:trPr>
        <w:tc>
          <w:tcPr>
            <w:tcW w:w="5245" w:type="dxa"/>
            <w:shd w:val="clear" w:color="auto" w:fill="B9FFB9"/>
          </w:tcPr>
          <w:p w14:paraId="2E2FE0A8" w14:textId="124CFD45" w:rsidR="004F3325" w:rsidRPr="00F27D57" w:rsidRDefault="00916F4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27D57">
              <w:rPr>
                <w:rFonts w:cstheme="minorHAnsi"/>
                <w:sz w:val="16"/>
                <w:szCs w:val="16"/>
              </w:rPr>
              <w:t>• Fronted adverbials (time/manner) are used with commas, sometimes with support.</w:t>
            </w:r>
          </w:p>
        </w:tc>
        <w:tc>
          <w:tcPr>
            <w:tcW w:w="5812" w:type="dxa"/>
            <w:shd w:val="clear" w:color="auto" w:fill="65FF65"/>
          </w:tcPr>
          <w:p w14:paraId="7DCA69DD" w14:textId="7E32D30C" w:rsidR="004F3325" w:rsidRPr="00F27D57" w:rsidRDefault="00916F4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27D57">
              <w:rPr>
                <w:rFonts w:cstheme="minorHAnsi"/>
                <w:sz w:val="16"/>
                <w:szCs w:val="16"/>
              </w:rPr>
              <w:t>• Uses a wide range of fronted adverbials across types (time, place, cause, manner), with commas consistently</w:t>
            </w:r>
          </w:p>
        </w:tc>
        <w:tc>
          <w:tcPr>
            <w:tcW w:w="4961" w:type="dxa"/>
            <w:shd w:val="clear" w:color="auto" w:fill="00FE00"/>
          </w:tcPr>
          <w:p w14:paraId="594C4582" w14:textId="3FCE3505" w:rsidR="004F3325" w:rsidRPr="00F27D57" w:rsidRDefault="00F27D57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27D57">
              <w:rPr>
                <w:rFonts w:cstheme="minorHAnsi"/>
                <w:sz w:val="16"/>
                <w:szCs w:val="16"/>
              </w:rPr>
              <w:t>• Uses a wide range of powerful and varied speech verbs with action-based reporting clauses to convey character and mood.</w:t>
            </w:r>
          </w:p>
        </w:tc>
      </w:tr>
      <w:tr w:rsidR="004F3325" w:rsidRPr="001A5314" w14:paraId="5A5606E4" w14:textId="77777777" w:rsidTr="004F3325">
        <w:trPr>
          <w:trHeight w:val="277"/>
        </w:trPr>
        <w:tc>
          <w:tcPr>
            <w:tcW w:w="5245" w:type="dxa"/>
            <w:shd w:val="clear" w:color="auto" w:fill="B9FFB9"/>
          </w:tcPr>
          <w:p w14:paraId="5B047E4C" w14:textId="28A56BA9" w:rsidR="004F3325" w:rsidRPr="00F27D57" w:rsidRDefault="00916F4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27D57">
              <w:rPr>
                <w:rFonts w:cstheme="minorHAnsi"/>
                <w:sz w:val="16"/>
                <w:szCs w:val="16"/>
              </w:rPr>
              <w:t>• Expands noun phrases with adjectives and early prepositional phrases.</w:t>
            </w:r>
          </w:p>
        </w:tc>
        <w:tc>
          <w:tcPr>
            <w:tcW w:w="5812" w:type="dxa"/>
            <w:shd w:val="clear" w:color="auto" w:fill="65FF65"/>
          </w:tcPr>
          <w:p w14:paraId="566E0A1E" w14:textId="0A4B1B2D" w:rsidR="004F3325" w:rsidRPr="00F27D57" w:rsidRDefault="00916F4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27D57">
              <w:rPr>
                <w:rFonts w:cstheme="minorHAnsi"/>
                <w:sz w:val="16"/>
                <w:szCs w:val="16"/>
              </w:rPr>
              <w:t>• Expanded noun phrases include greater precision and ambition (e.g. “with” clauses, prepositional detail).</w:t>
            </w:r>
          </w:p>
        </w:tc>
        <w:tc>
          <w:tcPr>
            <w:tcW w:w="4961" w:type="dxa"/>
            <w:shd w:val="clear" w:color="auto" w:fill="00FE00"/>
          </w:tcPr>
          <w:p w14:paraId="5686F8F0" w14:textId="72688BE5" w:rsidR="004F3325" w:rsidRPr="00F27D57" w:rsidRDefault="00F27D57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27D57">
              <w:rPr>
                <w:rFonts w:cstheme="minorHAnsi"/>
                <w:sz w:val="16"/>
                <w:szCs w:val="16"/>
              </w:rPr>
              <w:t>• Consistently uses apostrophes correctly for singular and plural possession.</w:t>
            </w:r>
          </w:p>
        </w:tc>
      </w:tr>
      <w:tr w:rsidR="00742228" w:rsidRPr="001A5314" w14:paraId="63D9136E" w14:textId="77777777" w:rsidTr="004F3325">
        <w:trPr>
          <w:trHeight w:val="277"/>
        </w:trPr>
        <w:tc>
          <w:tcPr>
            <w:tcW w:w="5245" w:type="dxa"/>
            <w:shd w:val="clear" w:color="auto" w:fill="B9FFB9"/>
          </w:tcPr>
          <w:p w14:paraId="682F14FE" w14:textId="54660B25" w:rsidR="00742228" w:rsidRPr="00F27D57" w:rsidRDefault="00916F41" w:rsidP="00271D3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r w:rsidRPr="00F27D57">
              <w:rPr>
                <w:rFonts w:cstheme="minorHAnsi"/>
                <w:sz w:val="16"/>
                <w:szCs w:val="16"/>
              </w:rPr>
              <w:t>• Some variation in pronouns to avoid repetition.</w:t>
            </w:r>
          </w:p>
        </w:tc>
        <w:tc>
          <w:tcPr>
            <w:tcW w:w="5812" w:type="dxa"/>
            <w:shd w:val="clear" w:color="auto" w:fill="65FF65"/>
          </w:tcPr>
          <w:p w14:paraId="71454915" w14:textId="60877BD4" w:rsidR="00742228" w:rsidRPr="00F27D57" w:rsidRDefault="00916F41" w:rsidP="00271D3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r w:rsidRPr="00F27D57">
              <w:rPr>
                <w:rFonts w:cstheme="minorHAnsi"/>
                <w:sz w:val="16"/>
                <w:szCs w:val="16"/>
              </w:rPr>
              <w:t>• Clear noun/pronoun cohesion across sentences and paragraphs.</w:t>
            </w:r>
          </w:p>
        </w:tc>
        <w:tc>
          <w:tcPr>
            <w:tcW w:w="4961" w:type="dxa"/>
            <w:shd w:val="clear" w:color="auto" w:fill="00FE00"/>
          </w:tcPr>
          <w:p w14:paraId="0A11B1A7" w14:textId="4D9E8080" w:rsidR="00742228" w:rsidRPr="00F27D57" w:rsidRDefault="00F27D57" w:rsidP="00271D3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r w:rsidRPr="00F27D57">
              <w:rPr>
                <w:rFonts w:cstheme="minorHAnsi"/>
                <w:sz w:val="16"/>
                <w:szCs w:val="16"/>
              </w:rPr>
              <w:t>• Noun phrases are expanded using ambitious adjectives and varied prepositional detail (e.g. “During the dark, sinister evening, with a chill in the air…”).</w:t>
            </w:r>
          </w:p>
        </w:tc>
      </w:tr>
      <w:tr w:rsidR="004F3325" w:rsidRPr="001A5314" w14:paraId="346ADBC2" w14:textId="77777777" w:rsidTr="004F3325">
        <w:trPr>
          <w:trHeight w:val="50"/>
        </w:trPr>
        <w:tc>
          <w:tcPr>
            <w:tcW w:w="5245" w:type="dxa"/>
            <w:shd w:val="clear" w:color="auto" w:fill="B9FFB9"/>
          </w:tcPr>
          <w:p w14:paraId="3153446D" w14:textId="68DF5B72" w:rsidR="004F3325" w:rsidRPr="00F27D57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5812" w:type="dxa"/>
            <w:shd w:val="clear" w:color="auto" w:fill="65FF65"/>
          </w:tcPr>
          <w:p w14:paraId="6274DD24" w14:textId="476E2DC9" w:rsidR="004F3325" w:rsidRPr="00F27D57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4961" w:type="dxa"/>
            <w:shd w:val="clear" w:color="auto" w:fill="00FE00"/>
          </w:tcPr>
          <w:p w14:paraId="38549C39" w14:textId="300B627D" w:rsidR="004F3325" w:rsidRPr="00F27D57" w:rsidRDefault="00F27D57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27D57">
              <w:rPr>
                <w:rFonts w:cstheme="minorHAnsi"/>
                <w:sz w:val="16"/>
                <w:szCs w:val="16"/>
              </w:rPr>
              <w:t>• Fronted adverbials are varied and text-specific (e.g. cause/effect, opposition, reinforcing), with clear impact on cohesion and tone.</w:t>
            </w:r>
          </w:p>
        </w:tc>
      </w:tr>
      <w:tr w:rsidR="004F3325" w:rsidRPr="001A5314" w14:paraId="205B5F25" w14:textId="77777777" w:rsidTr="004F3325">
        <w:trPr>
          <w:trHeight w:val="245"/>
        </w:trPr>
        <w:tc>
          <w:tcPr>
            <w:tcW w:w="5245" w:type="dxa"/>
            <w:shd w:val="clear" w:color="auto" w:fill="B9FFB9"/>
          </w:tcPr>
          <w:p w14:paraId="6188FF98" w14:textId="77777777" w:rsidR="007D05D3" w:rsidRPr="00F27D57" w:rsidRDefault="007D05D3" w:rsidP="007D05D3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F27D57">
              <w:rPr>
                <w:rFonts w:cstheme="minorHAnsi"/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027D6225" w14:textId="611919E6" w:rsidR="007D05D3" w:rsidRPr="00F27D57" w:rsidRDefault="00916F41" w:rsidP="007D05D3">
            <w:pPr>
              <w:pStyle w:val="NoSpacing"/>
              <w:rPr>
                <w:rFonts w:cstheme="minorHAnsi"/>
                <w:sz w:val="16"/>
                <w:szCs w:val="16"/>
                <w:lang w:eastAsia="en-GB"/>
              </w:rPr>
            </w:pPr>
            <w:r w:rsidRPr="00F27D57">
              <w:rPr>
                <w:rFonts w:cstheme="minorHAnsi"/>
                <w:sz w:val="16"/>
                <w:szCs w:val="16"/>
              </w:rPr>
              <w:t>• Revisit and consolidate punctuation from previous years (speech, apostrophes, commas in lists).</w:t>
            </w:r>
            <w:r w:rsidRPr="00F27D57">
              <w:rPr>
                <w:rFonts w:cstheme="minorHAnsi"/>
                <w:sz w:val="16"/>
                <w:szCs w:val="16"/>
              </w:rPr>
              <w:br/>
              <w:t>• Model simple fronted adverbials and teach comma use.</w:t>
            </w:r>
            <w:r w:rsidRPr="00F27D57">
              <w:rPr>
                <w:rFonts w:cstheme="minorHAnsi"/>
                <w:sz w:val="16"/>
                <w:szCs w:val="16"/>
              </w:rPr>
              <w:br/>
            </w:r>
            <w:r w:rsidRPr="00F27D57">
              <w:rPr>
                <w:rFonts w:cstheme="minorHAnsi"/>
                <w:sz w:val="16"/>
                <w:szCs w:val="16"/>
              </w:rPr>
              <w:lastRenderedPageBreak/>
              <w:t>• Teach Standard English forms explicitly (e.g. “we were”, “I did”).</w:t>
            </w:r>
            <w:r w:rsidRPr="00F27D57">
              <w:rPr>
                <w:rFonts w:cstheme="minorHAnsi"/>
                <w:sz w:val="16"/>
                <w:szCs w:val="16"/>
              </w:rPr>
              <w:br/>
              <w:t>• Model noun phrase expansion using “with” clauses.</w:t>
            </w:r>
            <w:r w:rsidRPr="00F27D57">
              <w:rPr>
                <w:rFonts w:cstheme="minorHAnsi"/>
                <w:sz w:val="16"/>
                <w:szCs w:val="16"/>
              </w:rPr>
              <w:br/>
              <w:t>• Encourage clarity and cohesion by varying nouns and pronouns.</w:t>
            </w:r>
          </w:p>
        </w:tc>
        <w:tc>
          <w:tcPr>
            <w:tcW w:w="5812" w:type="dxa"/>
            <w:shd w:val="clear" w:color="auto" w:fill="65FF65"/>
          </w:tcPr>
          <w:p w14:paraId="3C30839B" w14:textId="1C86A016" w:rsidR="00A167A4" w:rsidRPr="00F27D57" w:rsidRDefault="00A167A4" w:rsidP="00A167A4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F27D57">
              <w:rPr>
                <w:rFonts w:cstheme="minorHAnsi"/>
                <w:b/>
                <w:sz w:val="16"/>
                <w:szCs w:val="16"/>
                <w:lang w:eastAsia="en-GB"/>
              </w:rPr>
              <w:lastRenderedPageBreak/>
              <w:t>Implications for Teachers and what to look for in children’s writing:</w:t>
            </w:r>
          </w:p>
          <w:p w14:paraId="1F2ACF8E" w14:textId="1F43E4AC" w:rsidR="004F3325" w:rsidRPr="00F27D57" w:rsidRDefault="00916F41" w:rsidP="00013ED1">
            <w:pPr>
              <w:pStyle w:val="NoSpacing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27D57">
              <w:rPr>
                <w:rFonts w:cstheme="minorHAnsi"/>
                <w:sz w:val="16"/>
                <w:szCs w:val="16"/>
              </w:rPr>
              <w:t>• Teach the full punctuation package for dialogue, including placement of punctuation and new speaker rules.</w:t>
            </w:r>
            <w:r w:rsidRPr="00F27D57">
              <w:rPr>
                <w:rFonts w:cstheme="minorHAnsi"/>
                <w:sz w:val="16"/>
                <w:szCs w:val="16"/>
              </w:rPr>
              <w:br/>
              <w:t>• Use editing stations to check tense and subject–verb agreement.</w:t>
            </w:r>
            <w:r w:rsidRPr="00F27D57">
              <w:rPr>
                <w:rFonts w:cstheme="minorHAnsi"/>
                <w:sz w:val="16"/>
                <w:szCs w:val="16"/>
              </w:rPr>
              <w:br/>
            </w:r>
            <w:r w:rsidRPr="00F27D57">
              <w:rPr>
                <w:rFonts w:cstheme="minorHAnsi"/>
                <w:sz w:val="16"/>
                <w:szCs w:val="16"/>
              </w:rPr>
              <w:lastRenderedPageBreak/>
              <w:t>• Provide a bank of adverbial types with examples and sentence starters.</w:t>
            </w:r>
            <w:r w:rsidRPr="00F27D57">
              <w:rPr>
                <w:rFonts w:cstheme="minorHAnsi"/>
                <w:sz w:val="16"/>
                <w:szCs w:val="16"/>
              </w:rPr>
              <w:br/>
              <w:t>• Stretch vocabulary by using image-rich examples in noun phrases.</w:t>
            </w:r>
            <w:r w:rsidRPr="00F27D57">
              <w:rPr>
                <w:rFonts w:cstheme="minorHAnsi"/>
                <w:sz w:val="16"/>
                <w:szCs w:val="16"/>
              </w:rPr>
              <w:br/>
              <w:t>• Use mini-lessons or warm-ups on cohesive devices (e.g. repetition, pronoun chains).</w:t>
            </w:r>
          </w:p>
        </w:tc>
        <w:tc>
          <w:tcPr>
            <w:tcW w:w="4961" w:type="dxa"/>
            <w:shd w:val="clear" w:color="auto" w:fill="00FE00"/>
          </w:tcPr>
          <w:p w14:paraId="2C35B856" w14:textId="643199E2" w:rsidR="00A167A4" w:rsidRPr="00F27D57" w:rsidRDefault="00A167A4" w:rsidP="00A167A4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F27D57">
              <w:rPr>
                <w:rFonts w:cstheme="minorHAnsi"/>
                <w:b/>
                <w:sz w:val="16"/>
                <w:szCs w:val="16"/>
                <w:lang w:eastAsia="en-GB"/>
              </w:rPr>
              <w:lastRenderedPageBreak/>
              <w:t>Implications for Teachers and what to look for in children’s writing:</w:t>
            </w:r>
          </w:p>
          <w:p w14:paraId="48693136" w14:textId="3F73BF07" w:rsidR="004F3325" w:rsidRPr="00F27D57" w:rsidRDefault="00F27D57" w:rsidP="008E4972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F27D57">
              <w:rPr>
                <w:rFonts w:cstheme="minorHAnsi"/>
                <w:sz w:val="16"/>
                <w:szCs w:val="16"/>
              </w:rPr>
              <w:t>• Model dashes, ellipses, and interruptions in speech for drama and effect.</w:t>
            </w:r>
            <w:r w:rsidRPr="00F27D57">
              <w:rPr>
                <w:rFonts w:cstheme="minorHAnsi"/>
                <w:sz w:val="16"/>
                <w:szCs w:val="16"/>
              </w:rPr>
              <w:br/>
              <w:t xml:space="preserve">• Teach pupils to vary speech tags and add physical description in </w:t>
            </w:r>
            <w:r w:rsidRPr="00F27D57">
              <w:rPr>
                <w:rFonts w:cstheme="minorHAnsi"/>
                <w:sz w:val="16"/>
                <w:szCs w:val="16"/>
              </w:rPr>
              <w:lastRenderedPageBreak/>
              <w:t>reporting clauses.</w:t>
            </w:r>
            <w:r w:rsidRPr="00F27D57">
              <w:rPr>
                <w:rFonts w:cstheme="minorHAnsi"/>
                <w:sz w:val="16"/>
                <w:szCs w:val="16"/>
              </w:rPr>
              <w:br/>
              <w:t>• Reinforce possessive apostrophes through sentence-level practice and error-spotting.</w:t>
            </w:r>
            <w:r w:rsidRPr="00F27D57">
              <w:rPr>
                <w:rFonts w:cstheme="minorHAnsi"/>
                <w:sz w:val="16"/>
                <w:szCs w:val="16"/>
              </w:rPr>
              <w:br/>
              <w:t>• Create noun phrase challenges to encourage use of prepositional and descriptive expansion.</w:t>
            </w:r>
            <w:r w:rsidRPr="00F27D57">
              <w:rPr>
                <w:rFonts w:cstheme="minorHAnsi"/>
                <w:sz w:val="16"/>
                <w:szCs w:val="16"/>
              </w:rPr>
              <w:br/>
              <w:t>• Provide sentence stems for adverbials of contrast, cause and reinforcement.</w:t>
            </w:r>
            <w:r w:rsidRPr="00F27D57">
              <w:rPr>
                <w:rFonts w:cstheme="minorHAnsi"/>
                <w:sz w:val="16"/>
                <w:szCs w:val="16"/>
              </w:rPr>
              <w:br/>
              <w:t>• Encourage self and peer assessment of cohesion and clarity.</w:t>
            </w:r>
          </w:p>
        </w:tc>
      </w:tr>
      <w:tr w:rsidR="004F3325" w:rsidRPr="001A5314" w14:paraId="2CFA7264" w14:textId="77777777" w:rsidTr="004F3325">
        <w:trPr>
          <w:trHeight w:val="75"/>
        </w:trPr>
        <w:tc>
          <w:tcPr>
            <w:tcW w:w="5245" w:type="dxa"/>
            <w:shd w:val="clear" w:color="auto" w:fill="B5E9F9"/>
          </w:tcPr>
          <w:p w14:paraId="57189A2B" w14:textId="77777777" w:rsidR="004F3325" w:rsidRPr="001A5314" w:rsidRDefault="004F3325" w:rsidP="00271D31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64D0F2"/>
          </w:tcPr>
          <w:p w14:paraId="65DF4A92" w14:textId="77777777" w:rsidR="004F3325" w:rsidRPr="001A5314" w:rsidRDefault="004F3325" w:rsidP="00271D31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13B1E3"/>
          </w:tcPr>
          <w:p w14:paraId="423CB2E8" w14:textId="77777777" w:rsidR="004F3325" w:rsidRPr="001A5314" w:rsidRDefault="004F3325" w:rsidP="00271D31">
            <w:pPr>
              <w:rPr>
                <w:sz w:val="16"/>
                <w:szCs w:val="16"/>
              </w:rPr>
            </w:pPr>
          </w:p>
        </w:tc>
      </w:tr>
    </w:tbl>
    <w:p w14:paraId="1F032F9C" w14:textId="77777777" w:rsidR="00CA71DF" w:rsidRPr="001A5314" w:rsidRDefault="00CA71DF" w:rsidP="00CA71DF">
      <w:pPr>
        <w:rPr>
          <w:sz w:val="16"/>
          <w:szCs w:val="16"/>
        </w:rPr>
      </w:pPr>
    </w:p>
    <w:p w14:paraId="58463FDF" w14:textId="77777777" w:rsidR="00CA71DF" w:rsidRDefault="00CA71DF"/>
    <w:sectPr w:rsidR="00CA71DF" w:rsidSect="00CA71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E276" w14:textId="77777777" w:rsidR="002E7371" w:rsidRDefault="002E7371" w:rsidP="00CA71DF">
      <w:pPr>
        <w:spacing w:after="0" w:line="240" w:lineRule="auto"/>
      </w:pPr>
      <w:r>
        <w:separator/>
      </w:r>
    </w:p>
  </w:endnote>
  <w:endnote w:type="continuationSeparator" w:id="0">
    <w:p w14:paraId="055AEA69" w14:textId="77777777" w:rsidR="002E7371" w:rsidRDefault="002E7371" w:rsidP="00CA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BEB8" w14:textId="77777777" w:rsidR="00306AC3" w:rsidRDefault="00306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7521" w14:textId="77777777" w:rsidR="00306AC3" w:rsidRDefault="00306A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F320" w14:textId="77777777" w:rsidR="00306AC3" w:rsidRDefault="00306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E58D" w14:textId="77777777" w:rsidR="002E7371" w:rsidRDefault="002E7371" w:rsidP="00CA71DF">
      <w:pPr>
        <w:spacing w:after="0" w:line="240" w:lineRule="auto"/>
      </w:pPr>
      <w:r>
        <w:separator/>
      </w:r>
    </w:p>
  </w:footnote>
  <w:footnote w:type="continuationSeparator" w:id="0">
    <w:p w14:paraId="6D2955A0" w14:textId="77777777" w:rsidR="002E7371" w:rsidRDefault="002E7371" w:rsidP="00CA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5B86" w14:textId="77777777" w:rsidR="00306AC3" w:rsidRDefault="00306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BE58" w14:textId="14FE9D23" w:rsidR="00306AC3" w:rsidRPr="00306AC3" w:rsidRDefault="00306AC3" w:rsidP="00306AC3">
    <w:pPr>
      <w:pStyle w:val="Header"/>
      <w:ind w:hanging="1134"/>
      <w:rPr>
        <w:b/>
        <w:bCs/>
        <w:sz w:val="36"/>
        <w:szCs w:val="36"/>
      </w:rPr>
    </w:pPr>
    <w:r w:rsidRPr="00306AC3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FFC4AF1" wp14:editId="3DDB4AFE">
          <wp:simplePos x="0" y="0"/>
          <wp:positionH relativeFrom="margin">
            <wp:posOffset>8796655</wp:posOffset>
          </wp:positionH>
          <wp:positionV relativeFrom="paragraph">
            <wp:posOffset>-240030</wp:posOffset>
          </wp:positionV>
          <wp:extent cx="583565" cy="381000"/>
          <wp:effectExtent l="0" t="0" r="6985" b="0"/>
          <wp:wrapNone/>
          <wp:docPr id="11517329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AC3">
      <w:rPr>
        <w:b/>
        <w:bCs/>
        <w:sz w:val="36"/>
        <w:szCs w:val="36"/>
      </w:rPr>
      <w:t xml:space="preserve">EPA Trust – Writing </w:t>
    </w:r>
    <w:r w:rsidR="00230F1E">
      <w:rPr>
        <w:b/>
        <w:bCs/>
        <w:sz w:val="36"/>
        <w:szCs w:val="36"/>
      </w:rPr>
      <w:t>Assessment F</w:t>
    </w:r>
    <w:r w:rsidR="00230F1E">
      <w:rPr>
        <w:b/>
        <w:bCs/>
        <w:sz w:val="36"/>
        <w:szCs w:val="36"/>
      </w:rPr>
      <w:t>ramework</w:t>
    </w:r>
    <w:r w:rsidRPr="00306AC3">
      <w:rPr>
        <w:b/>
        <w:bCs/>
        <w:sz w:val="36"/>
        <w:szCs w:val="36"/>
      </w:rPr>
      <w:t xml:space="preserve"> – Year 4 – GD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6CED" w14:textId="77777777" w:rsidR="00306AC3" w:rsidRDefault="00306A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DF"/>
    <w:rsid w:val="00013ED1"/>
    <w:rsid w:val="00045914"/>
    <w:rsid w:val="00052BE3"/>
    <w:rsid w:val="000B68B0"/>
    <w:rsid w:val="001A5314"/>
    <w:rsid w:val="00230F1E"/>
    <w:rsid w:val="002A3396"/>
    <w:rsid w:val="002E7371"/>
    <w:rsid w:val="00306AC3"/>
    <w:rsid w:val="00453641"/>
    <w:rsid w:val="004F3325"/>
    <w:rsid w:val="00742228"/>
    <w:rsid w:val="007D05D3"/>
    <w:rsid w:val="008E4972"/>
    <w:rsid w:val="00916F41"/>
    <w:rsid w:val="00A167A4"/>
    <w:rsid w:val="00C16DBA"/>
    <w:rsid w:val="00C21B62"/>
    <w:rsid w:val="00C46E9E"/>
    <w:rsid w:val="00C80AA8"/>
    <w:rsid w:val="00CA71DF"/>
    <w:rsid w:val="00EF2BBB"/>
    <w:rsid w:val="00F2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5D04E"/>
  <w15:chartTrackingRefBased/>
  <w15:docId w15:val="{8FEDDE37-D53E-4F61-98FA-1BA452A6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71DF"/>
    <w:rPr>
      <w:b/>
      <w:bCs/>
    </w:rPr>
  </w:style>
  <w:style w:type="character" w:styleId="Emphasis">
    <w:name w:val="Emphasis"/>
    <w:basedOn w:val="DefaultParagraphFont"/>
    <w:uiPriority w:val="20"/>
    <w:qFormat/>
    <w:rsid w:val="00CA71D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A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1DF"/>
  </w:style>
  <w:style w:type="paragraph" w:styleId="Footer">
    <w:name w:val="footer"/>
    <w:basedOn w:val="Normal"/>
    <w:link w:val="FooterChar"/>
    <w:uiPriority w:val="99"/>
    <w:unhideWhenUsed/>
    <w:rsid w:val="00CA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1DF"/>
  </w:style>
  <w:style w:type="paragraph" w:styleId="NoSpacing">
    <w:name w:val="No Spacing"/>
    <w:uiPriority w:val="1"/>
    <w:qFormat/>
    <w:rsid w:val="007D0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55a0d-cddd-4f17-b470-127ab24496b3" xsi:nil="true"/>
    <lcf76f155ced4ddcb4097134ff3c332f xmlns="a5e742ad-81b1-42e0-be43-9483076b4056">
      <Terms xmlns="http://schemas.microsoft.com/office/infopath/2007/PartnerControls"/>
    </lcf76f155ced4ddcb4097134ff3c332f>
    <_dlc_DocId xmlns="27555a0d-cddd-4f17-b470-127ab24496b3">T73MNCJEYYRU-1575454833-198708</_dlc_DocId>
    <_dlc_DocIdUrl xmlns="27555a0d-cddd-4f17-b470-127ab24496b3">
      <Url>https://epatrust.sharepoint.com/sites/EPA-StaffSharedAreas/_layouts/15/DocIdRedir.aspx?ID=T73MNCJEYYRU-1575454833-198708</Url>
      <Description>T73MNCJEYYRU-1575454833-198708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B29B622B571439C9C74F993ED2DB3" ma:contentTypeVersion="15" ma:contentTypeDescription="Create a new document." ma:contentTypeScope="" ma:versionID="a35cc12b4c7d52fa0a9866e351c2d639">
  <xsd:schema xmlns:xsd="http://www.w3.org/2001/XMLSchema" xmlns:xs="http://www.w3.org/2001/XMLSchema" xmlns:p="http://schemas.microsoft.com/office/2006/metadata/properties" xmlns:ns2="27555a0d-cddd-4f17-b470-127ab24496b3" xmlns:ns3="a5e742ad-81b1-42e0-be43-9483076b4056" targetNamespace="http://schemas.microsoft.com/office/2006/metadata/properties" ma:root="true" ma:fieldsID="f30e0e32efbba8f9236b8c016a83c6c2" ns2:_="" ns3:_="">
    <xsd:import namespace="27555a0d-cddd-4f17-b470-127ab24496b3"/>
    <xsd:import namespace="a5e742ad-81b1-42e0-be43-9483076b4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a0d-cddd-4f17-b470-127ab2449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ffb21f6-bfb4-4eb5-8e95-e4fd527a9219}" ma:internalName="TaxCatchAll" ma:showField="CatchAllData" ma:web="27555a0d-cddd-4f17-b470-127ab2449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42ad-81b1-42e0-be43-9483076b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26bf55-efd0-4526-8113-54329d945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0CA190-B462-4593-BFC8-D6C61643B127}">
  <ds:schemaRefs>
    <ds:schemaRef ds:uri="http://schemas.microsoft.com/office/2006/metadata/properties"/>
    <ds:schemaRef ds:uri="http://schemas.microsoft.com/office/infopath/2007/PartnerControls"/>
    <ds:schemaRef ds:uri="27555a0d-cddd-4f17-b470-127ab24496b3"/>
    <ds:schemaRef ds:uri="a5e742ad-81b1-42e0-be43-9483076b4056"/>
  </ds:schemaRefs>
</ds:datastoreItem>
</file>

<file path=customXml/itemProps2.xml><?xml version="1.0" encoding="utf-8"?>
<ds:datastoreItem xmlns:ds="http://schemas.openxmlformats.org/officeDocument/2006/customXml" ds:itemID="{7F14E2E6-BDB9-44A6-915D-5D822628A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5a0d-cddd-4f17-b470-127ab24496b3"/>
    <ds:schemaRef ds:uri="a5e742ad-81b1-42e0-be43-9483076b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7BD88-E5DB-4E28-A52E-3C3D21C05F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C6498C-ABA1-43B2-AD21-41A8404AF7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Long</dc:creator>
  <cp:keywords/>
  <dc:description/>
  <cp:lastModifiedBy>James Bird</cp:lastModifiedBy>
  <cp:revision>7</cp:revision>
  <dcterms:created xsi:type="dcterms:W3CDTF">2025-05-22T08:19:00Z</dcterms:created>
  <dcterms:modified xsi:type="dcterms:W3CDTF">2025-06-24T15:09:00Z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0x0101002E3B29B622B571439C9C74F993ED2DB3</vt:lpwstr>
  </property>
  <property fmtid="{D5CDD505-2E9C-101B-9397-08002B2CF9AE}" pid="3" name="_dlc_DocIdItemGuid">
    <vt:lpwstr>5737eab6-1409-4ef5-a4df-c3a8536a4dfc</vt:lpwstr>
  </property>
  <property fmtid="{D5CDD505-2E9C-101B-9397-08002B2CF9AE}" pid="4" name="MediaServiceImageTags">
    <vt:lpwstr/>
  </property>
</Properties>
</file>