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5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309"/>
        <w:gridCol w:w="2273"/>
      </w:tblGrid>
      <w:tr w:rsidR="00BA5A4D" w14:paraId="724E0EF4" w14:textId="77777777" w:rsidTr="00297462">
        <w:tc>
          <w:tcPr>
            <w:tcW w:w="7345" w:type="dxa"/>
            <w:gridSpan w:val="3"/>
            <w:shd w:val="clear" w:color="auto" w:fill="1D3557"/>
          </w:tcPr>
          <w:p w14:paraId="16E535CF" w14:textId="77777777" w:rsidR="00BA5A4D" w:rsidRPr="002C4379" w:rsidRDefault="00BA5A4D" w:rsidP="00BA5A4D">
            <w:pPr>
              <w:rPr>
                <w:b/>
                <w:i/>
                <w:color w:val="FFFFFF" w:themeColor="background1"/>
                <w:sz w:val="32"/>
                <w:szCs w:val="24"/>
              </w:rPr>
            </w:pPr>
            <w:r w:rsidRPr="002C4379">
              <w:rPr>
                <w:b/>
                <w:i/>
                <w:sz w:val="28"/>
                <w:szCs w:val="24"/>
              </w:rPr>
              <w:t>Words to know and spell (Tier 2 Vocabulary)</w:t>
            </w:r>
          </w:p>
        </w:tc>
      </w:tr>
      <w:tr w:rsidR="00DE5BC3" w:rsidRPr="00B13E42" w14:paraId="4C8D8083" w14:textId="77777777" w:rsidTr="00297462">
        <w:tc>
          <w:tcPr>
            <w:tcW w:w="2763" w:type="dxa"/>
            <w:shd w:val="clear" w:color="auto" w:fill="F1FAEE"/>
          </w:tcPr>
          <w:p w14:paraId="37A08ECB" w14:textId="77777777" w:rsidR="00DE5BC3" w:rsidRDefault="00F17980" w:rsidP="00EA79E6">
            <w:pPr>
              <w:rPr>
                <w:sz w:val="26"/>
                <w:szCs w:val="26"/>
              </w:rPr>
            </w:pPr>
            <w:r>
              <w:rPr>
                <w:sz w:val="26"/>
                <w:szCs w:val="26"/>
              </w:rPr>
              <w:t>Similarities</w:t>
            </w:r>
          </w:p>
        </w:tc>
        <w:tc>
          <w:tcPr>
            <w:tcW w:w="2309" w:type="dxa"/>
            <w:shd w:val="clear" w:color="auto" w:fill="F1FAEE"/>
          </w:tcPr>
          <w:p w14:paraId="2592C7CE" w14:textId="77777777" w:rsidR="00DE5BC3" w:rsidRDefault="00F17980" w:rsidP="00BA5A4D">
            <w:pPr>
              <w:rPr>
                <w:sz w:val="26"/>
                <w:szCs w:val="26"/>
              </w:rPr>
            </w:pPr>
            <w:r>
              <w:rPr>
                <w:sz w:val="26"/>
                <w:szCs w:val="26"/>
              </w:rPr>
              <w:t>Changes</w:t>
            </w:r>
          </w:p>
        </w:tc>
        <w:tc>
          <w:tcPr>
            <w:tcW w:w="2273" w:type="dxa"/>
            <w:shd w:val="clear" w:color="auto" w:fill="F1FAEE"/>
          </w:tcPr>
          <w:p w14:paraId="0B07FD4F" w14:textId="77777777" w:rsidR="00DE5BC3" w:rsidRDefault="002E50C2" w:rsidP="00BA5A4D">
            <w:pPr>
              <w:rPr>
                <w:sz w:val="26"/>
                <w:szCs w:val="26"/>
              </w:rPr>
            </w:pPr>
            <w:r>
              <w:rPr>
                <w:sz w:val="26"/>
                <w:szCs w:val="26"/>
              </w:rPr>
              <w:t>Fair test</w:t>
            </w:r>
          </w:p>
        </w:tc>
      </w:tr>
      <w:tr w:rsidR="00DE5BC3" w:rsidRPr="00B13E42" w14:paraId="591F10FD" w14:textId="77777777" w:rsidTr="00297462">
        <w:tc>
          <w:tcPr>
            <w:tcW w:w="2763" w:type="dxa"/>
            <w:shd w:val="clear" w:color="auto" w:fill="F1FAEE"/>
          </w:tcPr>
          <w:p w14:paraId="6B87FFFF" w14:textId="77777777" w:rsidR="00DE5BC3" w:rsidRDefault="00F17980" w:rsidP="00EA79E6">
            <w:pPr>
              <w:rPr>
                <w:sz w:val="26"/>
                <w:szCs w:val="26"/>
              </w:rPr>
            </w:pPr>
            <w:r>
              <w:rPr>
                <w:sz w:val="26"/>
                <w:szCs w:val="26"/>
              </w:rPr>
              <w:t>Differences</w:t>
            </w:r>
          </w:p>
        </w:tc>
        <w:tc>
          <w:tcPr>
            <w:tcW w:w="2309" w:type="dxa"/>
            <w:shd w:val="clear" w:color="auto" w:fill="F1FAEE"/>
          </w:tcPr>
          <w:p w14:paraId="5B74D4BE" w14:textId="77777777" w:rsidR="00DE5BC3" w:rsidRDefault="00F17980" w:rsidP="00BA5A4D">
            <w:pPr>
              <w:rPr>
                <w:sz w:val="26"/>
                <w:szCs w:val="26"/>
              </w:rPr>
            </w:pPr>
            <w:r>
              <w:rPr>
                <w:sz w:val="26"/>
                <w:szCs w:val="26"/>
              </w:rPr>
              <w:t>Identify</w:t>
            </w:r>
          </w:p>
        </w:tc>
        <w:tc>
          <w:tcPr>
            <w:tcW w:w="2273" w:type="dxa"/>
            <w:shd w:val="clear" w:color="auto" w:fill="F1FAEE"/>
          </w:tcPr>
          <w:p w14:paraId="2C1267A6" w14:textId="77777777" w:rsidR="00DE5BC3" w:rsidRDefault="002E50C2" w:rsidP="00BA5A4D">
            <w:pPr>
              <w:rPr>
                <w:sz w:val="26"/>
                <w:szCs w:val="26"/>
              </w:rPr>
            </w:pPr>
            <w:r>
              <w:rPr>
                <w:sz w:val="26"/>
                <w:szCs w:val="26"/>
              </w:rPr>
              <w:t>Measurement</w:t>
            </w:r>
          </w:p>
        </w:tc>
      </w:tr>
      <w:tr w:rsidR="00BA5A4D" w:rsidRPr="00B13E42" w14:paraId="22D136A6" w14:textId="77777777" w:rsidTr="00297462">
        <w:tc>
          <w:tcPr>
            <w:tcW w:w="2763" w:type="dxa"/>
            <w:shd w:val="clear" w:color="auto" w:fill="F1FAEE"/>
          </w:tcPr>
          <w:p w14:paraId="17DB90E8" w14:textId="77777777" w:rsidR="00BA5A4D" w:rsidRPr="006E194C" w:rsidRDefault="00F17980" w:rsidP="00EA79E6">
            <w:pPr>
              <w:rPr>
                <w:sz w:val="26"/>
                <w:szCs w:val="26"/>
              </w:rPr>
            </w:pPr>
            <w:r>
              <w:rPr>
                <w:sz w:val="26"/>
                <w:szCs w:val="26"/>
              </w:rPr>
              <w:t>Observations</w:t>
            </w:r>
          </w:p>
        </w:tc>
        <w:tc>
          <w:tcPr>
            <w:tcW w:w="2309" w:type="dxa"/>
            <w:shd w:val="clear" w:color="auto" w:fill="F1FAEE"/>
          </w:tcPr>
          <w:p w14:paraId="5D52C356" w14:textId="77777777" w:rsidR="00BA5A4D" w:rsidRPr="006E194C" w:rsidRDefault="00F17980" w:rsidP="00BA5A4D">
            <w:pPr>
              <w:rPr>
                <w:sz w:val="26"/>
                <w:szCs w:val="26"/>
              </w:rPr>
            </w:pPr>
            <w:r>
              <w:rPr>
                <w:sz w:val="26"/>
                <w:szCs w:val="26"/>
              </w:rPr>
              <w:t>Evidence</w:t>
            </w:r>
          </w:p>
        </w:tc>
        <w:tc>
          <w:tcPr>
            <w:tcW w:w="2273" w:type="dxa"/>
            <w:shd w:val="clear" w:color="auto" w:fill="F1FAEE"/>
          </w:tcPr>
          <w:p w14:paraId="4B1C96C7" w14:textId="77777777" w:rsidR="00BA5A4D" w:rsidRPr="006E194C" w:rsidRDefault="00760D36" w:rsidP="00BA5A4D">
            <w:pPr>
              <w:rPr>
                <w:sz w:val="26"/>
                <w:szCs w:val="26"/>
              </w:rPr>
            </w:pPr>
            <w:r>
              <w:rPr>
                <w:sz w:val="26"/>
                <w:szCs w:val="26"/>
              </w:rPr>
              <w:t>Thermometer</w:t>
            </w:r>
          </w:p>
        </w:tc>
      </w:tr>
      <w:tr w:rsidR="00BA5A4D" w:rsidRPr="00B13E42" w14:paraId="0D37E115" w14:textId="77777777" w:rsidTr="00297462">
        <w:tc>
          <w:tcPr>
            <w:tcW w:w="2763" w:type="dxa"/>
            <w:shd w:val="clear" w:color="auto" w:fill="F1FAEE"/>
          </w:tcPr>
          <w:p w14:paraId="4F2A366D" w14:textId="77777777" w:rsidR="00BA5A4D" w:rsidRPr="006E194C" w:rsidRDefault="00F17980" w:rsidP="00BA5A4D">
            <w:pPr>
              <w:rPr>
                <w:sz w:val="26"/>
                <w:szCs w:val="26"/>
              </w:rPr>
            </w:pPr>
            <w:r>
              <w:rPr>
                <w:sz w:val="26"/>
                <w:szCs w:val="26"/>
              </w:rPr>
              <w:t>Keys</w:t>
            </w:r>
          </w:p>
        </w:tc>
        <w:tc>
          <w:tcPr>
            <w:tcW w:w="2309" w:type="dxa"/>
            <w:shd w:val="clear" w:color="auto" w:fill="F1FAEE"/>
          </w:tcPr>
          <w:p w14:paraId="2176CF50" w14:textId="77777777" w:rsidR="00BA5A4D" w:rsidRPr="006E194C" w:rsidRDefault="00F17980" w:rsidP="00BA5A4D">
            <w:pPr>
              <w:rPr>
                <w:sz w:val="26"/>
                <w:szCs w:val="26"/>
              </w:rPr>
            </w:pPr>
            <w:r>
              <w:rPr>
                <w:sz w:val="26"/>
                <w:szCs w:val="26"/>
              </w:rPr>
              <w:t>Predict</w:t>
            </w:r>
          </w:p>
        </w:tc>
        <w:tc>
          <w:tcPr>
            <w:tcW w:w="2273" w:type="dxa"/>
            <w:shd w:val="clear" w:color="auto" w:fill="F1FAEE"/>
          </w:tcPr>
          <w:p w14:paraId="65FBF020" w14:textId="77777777" w:rsidR="00BA5A4D" w:rsidRPr="006E194C" w:rsidRDefault="00760D36" w:rsidP="00BA5A4D">
            <w:pPr>
              <w:rPr>
                <w:sz w:val="26"/>
                <w:szCs w:val="26"/>
              </w:rPr>
            </w:pPr>
            <w:r>
              <w:rPr>
                <w:sz w:val="26"/>
                <w:szCs w:val="26"/>
              </w:rPr>
              <w:t>Results</w:t>
            </w:r>
          </w:p>
        </w:tc>
      </w:tr>
      <w:tr w:rsidR="00BA5A4D" w:rsidRPr="00B13E42" w14:paraId="778EDC0B" w14:textId="77777777" w:rsidTr="00297462">
        <w:tc>
          <w:tcPr>
            <w:tcW w:w="2763" w:type="dxa"/>
            <w:shd w:val="clear" w:color="auto" w:fill="F1FAEE"/>
          </w:tcPr>
          <w:p w14:paraId="33C293DC" w14:textId="77777777" w:rsidR="00BA5A4D" w:rsidRPr="006E194C" w:rsidRDefault="00F17980" w:rsidP="00BA5A4D">
            <w:pPr>
              <w:rPr>
                <w:sz w:val="26"/>
                <w:szCs w:val="26"/>
              </w:rPr>
            </w:pPr>
            <w:r>
              <w:rPr>
                <w:sz w:val="26"/>
                <w:szCs w:val="26"/>
              </w:rPr>
              <w:t>Bar chart</w:t>
            </w:r>
          </w:p>
        </w:tc>
        <w:tc>
          <w:tcPr>
            <w:tcW w:w="2309" w:type="dxa"/>
            <w:shd w:val="clear" w:color="auto" w:fill="F1FAEE"/>
          </w:tcPr>
          <w:p w14:paraId="4AAF1F5C" w14:textId="77777777" w:rsidR="00BA5A4D" w:rsidRPr="006E194C" w:rsidRDefault="002E50C2" w:rsidP="00BA5A4D">
            <w:pPr>
              <w:rPr>
                <w:sz w:val="26"/>
                <w:szCs w:val="26"/>
              </w:rPr>
            </w:pPr>
            <w:r>
              <w:rPr>
                <w:sz w:val="26"/>
                <w:szCs w:val="26"/>
              </w:rPr>
              <w:t>Data</w:t>
            </w:r>
          </w:p>
        </w:tc>
        <w:tc>
          <w:tcPr>
            <w:tcW w:w="2273" w:type="dxa"/>
            <w:shd w:val="clear" w:color="auto" w:fill="F1FAEE"/>
          </w:tcPr>
          <w:p w14:paraId="3B52EE5B" w14:textId="77777777" w:rsidR="00BA5A4D" w:rsidRPr="006E194C" w:rsidRDefault="000341DC" w:rsidP="00BA5A4D">
            <w:pPr>
              <w:rPr>
                <w:sz w:val="26"/>
                <w:szCs w:val="26"/>
              </w:rPr>
            </w:pPr>
            <w:r>
              <w:rPr>
                <w:sz w:val="26"/>
                <w:szCs w:val="26"/>
              </w:rPr>
              <w:t>Increase</w:t>
            </w:r>
          </w:p>
        </w:tc>
      </w:tr>
      <w:tr w:rsidR="000341DC" w:rsidRPr="00B13E42" w14:paraId="2828F8D2" w14:textId="77777777" w:rsidTr="00297462">
        <w:tc>
          <w:tcPr>
            <w:tcW w:w="2763" w:type="dxa"/>
            <w:shd w:val="clear" w:color="auto" w:fill="F1FAEE"/>
          </w:tcPr>
          <w:p w14:paraId="3E9C7AAC" w14:textId="77777777" w:rsidR="000341DC" w:rsidRDefault="000341DC" w:rsidP="00BA5A4D">
            <w:pPr>
              <w:rPr>
                <w:sz w:val="26"/>
                <w:szCs w:val="26"/>
              </w:rPr>
            </w:pPr>
            <w:r>
              <w:rPr>
                <w:sz w:val="26"/>
                <w:szCs w:val="26"/>
              </w:rPr>
              <w:t>Decrease</w:t>
            </w:r>
          </w:p>
        </w:tc>
        <w:tc>
          <w:tcPr>
            <w:tcW w:w="2309" w:type="dxa"/>
            <w:shd w:val="clear" w:color="auto" w:fill="F1FAEE"/>
          </w:tcPr>
          <w:p w14:paraId="141AE8E3" w14:textId="77777777" w:rsidR="000341DC" w:rsidRDefault="000341DC" w:rsidP="00BA5A4D">
            <w:pPr>
              <w:rPr>
                <w:sz w:val="26"/>
                <w:szCs w:val="26"/>
              </w:rPr>
            </w:pPr>
            <w:r>
              <w:rPr>
                <w:sz w:val="26"/>
                <w:szCs w:val="26"/>
              </w:rPr>
              <w:t>Accurate</w:t>
            </w:r>
          </w:p>
        </w:tc>
        <w:tc>
          <w:tcPr>
            <w:tcW w:w="2273" w:type="dxa"/>
            <w:shd w:val="clear" w:color="auto" w:fill="F1FAEE"/>
          </w:tcPr>
          <w:p w14:paraId="6764FC1E" w14:textId="77777777" w:rsidR="000341DC" w:rsidRDefault="000341DC" w:rsidP="00BA5A4D">
            <w:pPr>
              <w:rPr>
                <w:sz w:val="26"/>
                <w:szCs w:val="26"/>
              </w:rPr>
            </w:pPr>
            <w:r>
              <w:rPr>
                <w:sz w:val="26"/>
                <w:szCs w:val="26"/>
              </w:rPr>
              <w:t>Theory</w:t>
            </w:r>
          </w:p>
        </w:tc>
      </w:tr>
    </w:tbl>
    <w:tbl>
      <w:tblPr>
        <w:tblStyle w:val="TableGrid"/>
        <w:tblpPr w:leftFromText="180" w:rightFromText="180" w:vertAnchor="text" w:horzAnchor="margin" w:tblpXSpec="right" w:tblpY="30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04"/>
      </w:tblGrid>
      <w:tr w:rsidR="00DE5BC3" w:rsidRPr="00DE5BC3" w14:paraId="5A8988F7" w14:textId="77777777" w:rsidTr="00DE5BC3">
        <w:tc>
          <w:tcPr>
            <w:tcW w:w="7372" w:type="dxa"/>
            <w:gridSpan w:val="2"/>
            <w:tcBorders>
              <w:bottom w:val="single" w:sz="4" w:space="0" w:color="FFFFFF" w:themeColor="background1"/>
            </w:tcBorders>
            <w:shd w:val="clear" w:color="auto" w:fill="1D3557"/>
          </w:tcPr>
          <w:p w14:paraId="46DE55AC" w14:textId="77777777" w:rsidR="00DE5BC3" w:rsidRPr="00DE5BC3" w:rsidRDefault="00DE5BC3" w:rsidP="00DE5BC3">
            <w:pPr>
              <w:rPr>
                <w:b/>
                <w:i/>
                <w:color w:val="FFFFFF" w:themeColor="background1"/>
                <w:sz w:val="24"/>
                <w:szCs w:val="24"/>
              </w:rPr>
            </w:pPr>
            <w:r w:rsidRPr="00DE5BC3">
              <w:rPr>
                <w:b/>
                <w:i/>
                <w:color w:val="FFFFFF" w:themeColor="background1"/>
                <w:sz w:val="24"/>
                <w:szCs w:val="24"/>
              </w:rPr>
              <w:t>Words to understand and spell  (Tier 3 Vocabulary)</w:t>
            </w:r>
          </w:p>
        </w:tc>
      </w:tr>
      <w:tr w:rsidR="00DE5BC3" w:rsidRPr="00DE5BC3" w14:paraId="53B68EE7" w14:textId="77777777" w:rsidTr="00CC4E18">
        <w:tc>
          <w:tcPr>
            <w:tcW w:w="2268" w:type="dxa"/>
            <w:tcBorders>
              <w:top w:val="single" w:sz="4" w:space="0" w:color="FFFFFF" w:themeColor="background1"/>
              <w:bottom w:val="single" w:sz="4" w:space="0" w:color="FFFFFF" w:themeColor="background1"/>
            </w:tcBorders>
            <w:shd w:val="clear" w:color="auto" w:fill="F1FAEE"/>
          </w:tcPr>
          <w:p w14:paraId="695851A1" w14:textId="77777777" w:rsidR="00DE5BC3" w:rsidRPr="00DE5BC3" w:rsidRDefault="00F17980" w:rsidP="00DE5BC3">
            <w:pPr>
              <w:rPr>
                <w:b/>
                <w:sz w:val="24"/>
                <w:szCs w:val="24"/>
              </w:rPr>
            </w:pPr>
            <w:r>
              <w:rPr>
                <w:b/>
                <w:sz w:val="24"/>
                <w:szCs w:val="24"/>
              </w:rPr>
              <w:t>Data logger</w:t>
            </w:r>
          </w:p>
        </w:tc>
        <w:tc>
          <w:tcPr>
            <w:tcW w:w="5104" w:type="dxa"/>
            <w:tcBorders>
              <w:top w:val="single" w:sz="4" w:space="0" w:color="FFFFFF" w:themeColor="background1"/>
              <w:bottom w:val="single" w:sz="4" w:space="0" w:color="FFFFFF" w:themeColor="background1"/>
            </w:tcBorders>
            <w:shd w:val="clear" w:color="auto" w:fill="F1FAEE"/>
          </w:tcPr>
          <w:p w14:paraId="7C408EE3" w14:textId="77777777" w:rsidR="00DE5BC3" w:rsidRPr="00DE5BC3" w:rsidRDefault="00760D36" w:rsidP="00DE5BC3">
            <w:pPr>
              <w:rPr>
                <w:sz w:val="24"/>
                <w:szCs w:val="24"/>
              </w:rPr>
            </w:pPr>
            <w:r>
              <w:rPr>
                <w:sz w:val="24"/>
                <w:szCs w:val="24"/>
              </w:rPr>
              <w:t>An electronic device that records data on temperature, light and noise.</w:t>
            </w:r>
          </w:p>
        </w:tc>
      </w:tr>
      <w:tr w:rsidR="00DE5BC3" w:rsidRPr="00DE5BC3" w14:paraId="77447CE2" w14:textId="77777777" w:rsidTr="00CC4E18">
        <w:tc>
          <w:tcPr>
            <w:tcW w:w="2268" w:type="dxa"/>
            <w:tcBorders>
              <w:top w:val="single" w:sz="4" w:space="0" w:color="FFFFFF" w:themeColor="background1"/>
              <w:bottom w:val="single" w:sz="4" w:space="0" w:color="FFFFFF" w:themeColor="background1"/>
            </w:tcBorders>
            <w:shd w:val="clear" w:color="auto" w:fill="F1FAEE"/>
          </w:tcPr>
          <w:p w14:paraId="1D951840" w14:textId="77777777" w:rsidR="00DE5BC3" w:rsidRPr="00DE5BC3" w:rsidRDefault="00F17980" w:rsidP="00DE5BC3">
            <w:pPr>
              <w:rPr>
                <w:b/>
                <w:sz w:val="24"/>
                <w:szCs w:val="24"/>
              </w:rPr>
            </w:pPr>
            <w:r>
              <w:rPr>
                <w:b/>
                <w:sz w:val="24"/>
                <w:szCs w:val="24"/>
              </w:rPr>
              <w:t>Classify</w:t>
            </w:r>
          </w:p>
        </w:tc>
        <w:tc>
          <w:tcPr>
            <w:tcW w:w="5104" w:type="dxa"/>
            <w:tcBorders>
              <w:top w:val="single" w:sz="4" w:space="0" w:color="FFFFFF" w:themeColor="background1"/>
              <w:bottom w:val="single" w:sz="4" w:space="0" w:color="FFFFFF" w:themeColor="background1"/>
            </w:tcBorders>
            <w:shd w:val="clear" w:color="auto" w:fill="F1FAEE"/>
          </w:tcPr>
          <w:p w14:paraId="7BD00B0A" w14:textId="77777777" w:rsidR="00DE5BC3" w:rsidRPr="00DE5BC3" w:rsidRDefault="00760D36" w:rsidP="00DE5BC3">
            <w:pPr>
              <w:rPr>
                <w:sz w:val="24"/>
                <w:szCs w:val="24"/>
              </w:rPr>
            </w:pPr>
            <w:r>
              <w:rPr>
                <w:sz w:val="24"/>
                <w:szCs w:val="24"/>
              </w:rPr>
              <w:t>Arrange into groups or categories.</w:t>
            </w:r>
          </w:p>
        </w:tc>
      </w:tr>
      <w:tr w:rsidR="00DE5BC3" w:rsidRPr="00DE5BC3" w14:paraId="58860A45" w14:textId="77777777" w:rsidTr="00CC4E18">
        <w:tc>
          <w:tcPr>
            <w:tcW w:w="2268" w:type="dxa"/>
            <w:tcBorders>
              <w:top w:val="single" w:sz="4" w:space="0" w:color="FFFFFF" w:themeColor="background1"/>
              <w:bottom w:val="single" w:sz="4" w:space="0" w:color="FFFFFF" w:themeColor="background1"/>
            </w:tcBorders>
            <w:shd w:val="clear" w:color="auto" w:fill="F1FAEE"/>
          </w:tcPr>
          <w:p w14:paraId="1977ECDB" w14:textId="77777777" w:rsidR="00DE5BC3" w:rsidRPr="00DE5BC3" w:rsidRDefault="00F17980" w:rsidP="00DE5BC3">
            <w:pPr>
              <w:rPr>
                <w:b/>
                <w:sz w:val="24"/>
                <w:szCs w:val="24"/>
              </w:rPr>
            </w:pPr>
            <w:r>
              <w:rPr>
                <w:b/>
                <w:sz w:val="24"/>
                <w:szCs w:val="24"/>
              </w:rPr>
              <w:t>Conclusion</w:t>
            </w:r>
          </w:p>
        </w:tc>
        <w:tc>
          <w:tcPr>
            <w:tcW w:w="5104" w:type="dxa"/>
            <w:tcBorders>
              <w:top w:val="single" w:sz="4" w:space="0" w:color="FFFFFF" w:themeColor="background1"/>
              <w:bottom w:val="single" w:sz="4" w:space="0" w:color="FFFFFF" w:themeColor="background1"/>
            </w:tcBorders>
            <w:shd w:val="clear" w:color="auto" w:fill="F1FAEE"/>
          </w:tcPr>
          <w:p w14:paraId="28C63FB0" w14:textId="77777777" w:rsidR="00DE5BC3" w:rsidRPr="00DE5BC3" w:rsidRDefault="00760D36" w:rsidP="00DE5BC3">
            <w:pPr>
              <w:rPr>
                <w:sz w:val="24"/>
                <w:szCs w:val="24"/>
              </w:rPr>
            </w:pPr>
            <w:r>
              <w:rPr>
                <w:sz w:val="24"/>
                <w:szCs w:val="24"/>
              </w:rPr>
              <w:t>A statement based on measurements and observations.</w:t>
            </w:r>
          </w:p>
        </w:tc>
      </w:tr>
      <w:tr w:rsidR="00DE5BC3" w:rsidRPr="00DE5BC3" w14:paraId="34AAE168" w14:textId="77777777" w:rsidTr="00CC4E18">
        <w:tc>
          <w:tcPr>
            <w:tcW w:w="2268" w:type="dxa"/>
            <w:tcBorders>
              <w:top w:val="single" w:sz="4" w:space="0" w:color="FFFFFF" w:themeColor="background1"/>
              <w:bottom w:val="single" w:sz="4" w:space="0" w:color="FFFFFF" w:themeColor="background1"/>
            </w:tcBorders>
            <w:shd w:val="clear" w:color="auto" w:fill="F1FAEE"/>
          </w:tcPr>
          <w:p w14:paraId="2944CFE9" w14:textId="77777777" w:rsidR="00DE5BC3" w:rsidRPr="00DE5BC3" w:rsidRDefault="002E50C2" w:rsidP="00DE5BC3">
            <w:pPr>
              <w:rPr>
                <w:b/>
                <w:sz w:val="24"/>
                <w:szCs w:val="24"/>
              </w:rPr>
            </w:pPr>
            <w:r>
              <w:rPr>
                <w:b/>
                <w:sz w:val="24"/>
                <w:szCs w:val="24"/>
              </w:rPr>
              <w:t>Hypothesis</w:t>
            </w:r>
          </w:p>
        </w:tc>
        <w:tc>
          <w:tcPr>
            <w:tcW w:w="5104" w:type="dxa"/>
            <w:tcBorders>
              <w:top w:val="single" w:sz="4" w:space="0" w:color="FFFFFF" w:themeColor="background1"/>
              <w:bottom w:val="single" w:sz="4" w:space="0" w:color="FFFFFF" w:themeColor="background1"/>
            </w:tcBorders>
            <w:shd w:val="clear" w:color="auto" w:fill="F1FAEE"/>
          </w:tcPr>
          <w:p w14:paraId="4FE8E520" w14:textId="77777777" w:rsidR="00DE5BC3" w:rsidRPr="00DE5BC3" w:rsidRDefault="00CC4E18" w:rsidP="00DE5BC3">
            <w:pPr>
              <w:rPr>
                <w:sz w:val="24"/>
                <w:szCs w:val="24"/>
              </w:rPr>
            </w:pPr>
            <w:r>
              <w:rPr>
                <w:sz w:val="24"/>
                <w:szCs w:val="24"/>
              </w:rPr>
              <w:t>A prediction based on scientific theory.</w:t>
            </w:r>
          </w:p>
        </w:tc>
      </w:tr>
      <w:tr w:rsidR="00DE5BC3" w:rsidRPr="00DE5BC3" w14:paraId="0EAB2188" w14:textId="77777777" w:rsidTr="00CC4E18">
        <w:tc>
          <w:tcPr>
            <w:tcW w:w="2268" w:type="dxa"/>
            <w:tcBorders>
              <w:top w:val="single" w:sz="4" w:space="0" w:color="FFFFFF" w:themeColor="background1"/>
              <w:bottom w:val="single" w:sz="4" w:space="0" w:color="FFFFFF" w:themeColor="background1"/>
            </w:tcBorders>
            <w:shd w:val="clear" w:color="auto" w:fill="F1FAEE"/>
          </w:tcPr>
          <w:p w14:paraId="1A961206" w14:textId="77777777" w:rsidR="00DE5BC3" w:rsidRPr="00DE5BC3" w:rsidRDefault="002E50C2" w:rsidP="00DE5BC3">
            <w:pPr>
              <w:rPr>
                <w:b/>
                <w:sz w:val="24"/>
                <w:szCs w:val="24"/>
              </w:rPr>
            </w:pPr>
            <w:r>
              <w:rPr>
                <w:b/>
                <w:sz w:val="24"/>
                <w:szCs w:val="24"/>
              </w:rPr>
              <w:t>Dependent variable</w:t>
            </w:r>
          </w:p>
        </w:tc>
        <w:tc>
          <w:tcPr>
            <w:tcW w:w="5104" w:type="dxa"/>
            <w:tcBorders>
              <w:top w:val="single" w:sz="4" w:space="0" w:color="FFFFFF" w:themeColor="background1"/>
              <w:bottom w:val="single" w:sz="4" w:space="0" w:color="FFFFFF" w:themeColor="background1"/>
            </w:tcBorders>
            <w:shd w:val="clear" w:color="auto" w:fill="F1FAEE"/>
          </w:tcPr>
          <w:p w14:paraId="0A3E2F59" w14:textId="77777777" w:rsidR="00DE5BC3" w:rsidRPr="00DE5BC3" w:rsidRDefault="00CC4E18" w:rsidP="00DE5BC3">
            <w:pPr>
              <w:rPr>
                <w:sz w:val="24"/>
                <w:szCs w:val="24"/>
              </w:rPr>
            </w:pPr>
            <w:r>
              <w:rPr>
                <w:sz w:val="24"/>
                <w:szCs w:val="24"/>
              </w:rPr>
              <w:t>The variable that is being measure or observed.</w:t>
            </w:r>
          </w:p>
        </w:tc>
      </w:tr>
      <w:tr w:rsidR="00DE5BC3" w:rsidRPr="00DE5BC3" w14:paraId="106B406C" w14:textId="77777777" w:rsidTr="00CC4E18">
        <w:tc>
          <w:tcPr>
            <w:tcW w:w="2268" w:type="dxa"/>
            <w:tcBorders>
              <w:top w:val="single" w:sz="4" w:space="0" w:color="FFFFFF" w:themeColor="background1"/>
              <w:bottom w:val="single" w:sz="4" w:space="0" w:color="FFFFFF" w:themeColor="background1"/>
            </w:tcBorders>
            <w:shd w:val="clear" w:color="auto" w:fill="F1FAEE"/>
          </w:tcPr>
          <w:p w14:paraId="56321AB9" w14:textId="77777777" w:rsidR="00DE5BC3" w:rsidRPr="00DE5BC3" w:rsidRDefault="002E50C2" w:rsidP="00DE5BC3">
            <w:pPr>
              <w:rPr>
                <w:b/>
                <w:sz w:val="24"/>
                <w:szCs w:val="24"/>
              </w:rPr>
            </w:pPr>
            <w:r>
              <w:rPr>
                <w:b/>
                <w:sz w:val="24"/>
                <w:szCs w:val="24"/>
              </w:rPr>
              <w:t>Independent variable</w:t>
            </w:r>
          </w:p>
        </w:tc>
        <w:tc>
          <w:tcPr>
            <w:tcW w:w="5104" w:type="dxa"/>
            <w:tcBorders>
              <w:top w:val="single" w:sz="4" w:space="0" w:color="FFFFFF" w:themeColor="background1"/>
              <w:bottom w:val="single" w:sz="4" w:space="0" w:color="FFFFFF" w:themeColor="background1"/>
            </w:tcBorders>
            <w:shd w:val="clear" w:color="auto" w:fill="F1FAEE"/>
          </w:tcPr>
          <w:p w14:paraId="5B380D83" w14:textId="77777777" w:rsidR="00DE5BC3" w:rsidRPr="00DE5BC3" w:rsidRDefault="00CC4E18" w:rsidP="00DE5BC3">
            <w:pPr>
              <w:rPr>
                <w:sz w:val="24"/>
                <w:szCs w:val="24"/>
              </w:rPr>
            </w:pPr>
            <w:r>
              <w:rPr>
                <w:sz w:val="24"/>
                <w:szCs w:val="24"/>
              </w:rPr>
              <w:t xml:space="preserve">A variable that is unchanged. </w:t>
            </w:r>
          </w:p>
        </w:tc>
      </w:tr>
    </w:tbl>
    <w:p w14:paraId="7D931CF0" w14:textId="706E18CF" w:rsidR="00A0532F" w:rsidRPr="002C4379" w:rsidRDefault="007843DE" w:rsidP="00A0532F">
      <w:pPr>
        <w:ind w:left="-567"/>
        <w:rPr>
          <w:b/>
          <w:color w:val="1D3557"/>
          <w:sz w:val="40"/>
        </w:rPr>
      </w:pPr>
      <w:r w:rsidRPr="002C4379">
        <w:rPr>
          <w:b/>
          <w:noProof/>
          <w:color w:val="1D3557"/>
          <w:sz w:val="40"/>
          <w:lang w:eastAsia="en-GB"/>
        </w:rPr>
        <mc:AlternateContent>
          <mc:Choice Requires="wpg">
            <w:drawing>
              <wp:anchor distT="45720" distB="45720" distL="182880" distR="182880" simplePos="0" relativeHeight="251658240" behindDoc="0" locked="0" layoutInCell="1" allowOverlap="1" wp14:anchorId="4ABAB5FC" wp14:editId="77E456E4">
                <wp:simplePos x="0" y="0"/>
                <wp:positionH relativeFrom="margin">
                  <wp:posOffset>-390525</wp:posOffset>
                </wp:positionH>
                <wp:positionV relativeFrom="margin">
                  <wp:posOffset>401955</wp:posOffset>
                </wp:positionV>
                <wp:extent cx="4286250" cy="612457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4286250" cy="6124575"/>
                          <a:chOff x="-2" y="16001"/>
                          <a:chExt cx="3567450" cy="3403965"/>
                        </a:xfrm>
                      </wpg:grpSpPr>
                      <wps:wsp>
                        <wps:cNvPr id="200" name="Text Box 200"/>
                        <wps:cNvSpPr txBox="1"/>
                        <wps:spPr>
                          <a:xfrm>
                            <a:off x="-2" y="187793"/>
                            <a:ext cx="3567448" cy="3232173"/>
                          </a:xfrm>
                          <a:prstGeom prst="rect">
                            <a:avLst/>
                          </a:prstGeom>
                          <a:solidFill>
                            <a:srgbClr val="DDDDDD"/>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081C4" w14:textId="77777777" w:rsidR="00653D4E" w:rsidRPr="009A0266" w:rsidRDefault="007843DE" w:rsidP="00653D4E">
                              <w:pPr>
                                <w:spacing w:after="0"/>
                              </w:pPr>
                              <w:r w:rsidRPr="002B0533">
                                <w:rPr>
                                  <w:color w:val="000000" w:themeColor="text1"/>
                                </w:rPr>
                                <w:t xml:space="preserve">• </w:t>
                              </w:r>
                              <w:r w:rsidR="00653D4E" w:rsidRPr="009A0266">
                                <w:t>Know that we can ask questions and answer them by setting up scientific enquiries</w:t>
                              </w:r>
                            </w:p>
                            <w:p w14:paraId="364EEFE8" w14:textId="77777777" w:rsidR="00653D4E" w:rsidRPr="009A0266" w:rsidRDefault="00653D4E" w:rsidP="00653D4E">
                              <w:pPr>
                                <w:spacing w:after="0"/>
                              </w:pPr>
                              <w:r w:rsidRPr="002B0533">
                                <w:rPr>
                                  <w:color w:val="000000" w:themeColor="text1"/>
                                </w:rPr>
                                <w:t>•</w:t>
                              </w:r>
                              <w:r>
                                <w:rPr>
                                  <w:color w:val="000000" w:themeColor="text1"/>
                                </w:rPr>
                                <w:t xml:space="preserve"> </w:t>
                              </w:r>
                              <w:r w:rsidRPr="009A0266">
                                <w:t>Know how to make relevant predictions that will be tested in a scientific enquiry</w:t>
                              </w:r>
                            </w:p>
                            <w:p w14:paraId="0D565780" w14:textId="77777777" w:rsidR="00653D4E" w:rsidRPr="009A0266" w:rsidRDefault="00653D4E" w:rsidP="00653D4E">
                              <w:pPr>
                                <w:spacing w:after="0"/>
                              </w:pPr>
                              <w:r w:rsidRPr="002B0533">
                                <w:rPr>
                                  <w:color w:val="000000" w:themeColor="text1"/>
                                </w:rPr>
                                <w:t>•</w:t>
                              </w:r>
                              <w:r>
                                <w:rPr>
                                  <w:color w:val="000000" w:themeColor="text1"/>
                                </w:rPr>
                                <w:t xml:space="preserve"> </w:t>
                              </w:r>
                              <w:r w:rsidRPr="009A0266">
                                <w:t>Know that in a fair test one thing is altered (independent variable) and one thing that may change as a result is measured (dependent variable) while all other conditions are kept the same</w:t>
                              </w:r>
                            </w:p>
                            <w:p w14:paraId="4467702A" w14:textId="77777777" w:rsidR="00653D4E" w:rsidRPr="009A0266" w:rsidRDefault="00653D4E" w:rsidP="00653D4E">
                              <w:pPr>
                                <w:spacing w:after="0"/>
                              </w:pPr>
                              <w:r w:rsidRPr="002B0533">
                                <w:rPr>
                                  <w:color w:val="000000" w:themeColor="text1"/>
                                </w:rPr>
                                <w:t>•</w:t>
                              </w:r>
                              <w:r>
                                <w:rPr>
                                  <w:color w:val="000000" w:themeColor="text1"/>
                                </w:rPr>
                                <w:t xml:space="preserve"> </w:t>
                              </w:r>
                              <w:r w:rsidRPr="009A0266">
                                <w:t>Know how to use a range of e</w:t>
                              </w:r>
                              <w:r>
                                <w:t>quipment to measure accurately</w:t>
                              </w:r>
                            </w:p>
                            <w:p w14:paraId="4F46CA9B" w14:textId="77777777" w:rsidR="00653D4E" w:rsidRPr="009A0266" w:rsidRDefault="00653D4E" w:rsidP="00653D4E">
                              <w:pPr>
                                <w:spacing w:after="0"/>
                              </w:pPr>
                              <w:r w:rsidRPr="002B0533">
                                <w:rPr>
                                  <w:color w:val="000000" w:themeColor="text1"/>
                                </w:rPr>
                                <w:t>•</w:t>
                              </w:r>
                              <w:r>
                                <w:rPr>
                                  <w:color w:val="000000" w:themeColor="text1"/>
                                </w:rPr>
                                <w:t xml:space="preserve"> </w:t>
                              </w:r>
                              <w:r w:rsidRPr="009A0266">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14:paraId="69D783DB" w14:textId="77777777" w:rsidR="00653D4E" w:rsidRPr="009A0266" w:rsidRDefault="00653D4E" w:rsidP="00653D4E">
                              <w:pPr>
                                <w:spacing w:after="0"/>
                              </w:pPr>
                              <w:r w:rsidRPr="002B0533">
                                <w:rPr>
                                  <w:color w:val="000000" w:themeColor="text1"/>
                                </w:rPr>
                                <w:t>•</w:t>
                              </w:r>
                              <w:r>
                                <w:rPr>
                                  <w:color w:val="000000" w:themeColor="text1"/>
                                </w:rPr>
                                <w:t xml:space="preserve"> </w:t>
                              </w:r>
                              <w:r w:rsidRPr="009A0266">
                                <w:t>Know – with structured guidance -  how to write a sim</w:t>
                              </w:r>
                              <w:r>
                                <w:t>ple scientific enquiry write-up</w:t>
                              </w:r>
                            </w:p>
                            <w:p w14:paraId="0BEA69D0" w14:textId="77777777" w:rsidR="00653D4E" w:rsidRPr="009A0266" w:rsidRDefault="00653D4E" w:rsidP="00653D4E">
                              <w:pPr>
                                <w:spacing w:after="0"/>
                              </w:pPr>
                              <w:r w:rsidRPr="002B0533">
                                <w:rPr>
                                  <w:color w:val="000000" w:themeColor="text1"/>
                                </w:rPr>
                                <w:t>•</w:t>
                              </w:r>
                              <w:r>
                                <w:rPr>
                                  <w:color w:val="000000" w:themeColor="text1"/>
                                </w:rPr>
                                <w:t xml:space="preserve"> </w:t>
                              </w:r>
                              <w:r w:rsidRPr="009A0266">
                                <w:t>Know how to precis a scientific enquiry write-up into a brief oral discussion of what was found in a scientific enquiry</w:t>
                              </w:r>
                            </w:p>
                            <w:p w14:paraId="3AEA10B4" w14:textId="77777777" w:rsidR="00653D4E" w:rsidRPr="009A0266" w:rsidRDefault="00653D4E" w:rsidP="00653D4E">
                              <w:pPr>
                                <w:spacing w:after="0"/>
                              </w:pPr>
                              <w:r w:rsidRPr="002B0533">
                                <w:rPr>
                                  <w:color w:val="000000" w:themeColor="text1"/>
                                </w:rPr>
                                <w:t>•</w:t>
                              </w:r>
                              <w:r>
                                <w:rPr>
                                  <w:color w:val="000000" w:themeColor="text1"/>
                                </w:rPr>
                                <w:t xml:space="preserve"> </w:t>
                              </w:r>
                              <w:r w:rsidRPr="009A0266">
                                <w:t>Know that scientific enquiries can suggest relationships, but that they do not prove whether a prediction is true</w:t>
                              </w:r>
                            </w:p>
                            <w:p w14:paraId="408F8F73" w14:textId="77777777" w:rsidR="00653D4E" w:rsidRPr="009A0266" w:rsidRDefault="00653D4E" w:rsidP="00653D4E">
                              <w:pPr>
                                <w:spacing w:after="0"/>
                              </w:pPr>
                              <w:r w:rsidRPr="002B0533">
                                <w:rPr>
                                  <w:color w:val="000000" w:themeColor="text1"/>
                                </w:rPr>
                                <w:t>•</w:t>
                              </w:r>
                              <w:r>
                                <w:rPr>
                                  <w:color w:val="000000" w:themeColor="text1"/>
                                </w:rPr>
                                <w:t xml:space="preserve"> </w:t>
                              </w:r>
                              <w:r w:rsidRPr="009A0266">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14:paraId="5E7F023F" w14:textId="77777777" w:rsidR="00653D4E" w:rsidRPr="009A0266" w:rsidRDefault="00653D4E" w:rsidP="00653D4E">
                              <w:pPr>
                                <w:spacing w:after="0"/>
                              </w:pPr>
                              <w:r w:rsidRPr="002B0533">
                                <w:rPr>
                                  <w:color w:val="000000" w:themeColor="text1"/>
                                </w:rPr>
                                <w:t>•</w:t>
                              </w:r>
                              <w:r>
                                <w:rPr>
                                  <w:color w:val="000000" w:themeColor="text1"/>
                                </w:rPr>
                                <w:t xml:space="preserve"> </w:t>
                              </w:r>
                              <w:r w:rsidRPr="009A0266">
                                <w:t>Know that the conclusions of scientific enquiries</w:t>
                              </w:r>
                              <w:r>
                                <w:t xml:space="preserve"> can lead to further questions</w:t>
                              </w:r>
                            </w:p>
                            <w:p w14:paraId="49861210" w14:textId="77777777" w:rsidR="00653D4E" w:rsidRPr="009A0266" w:rsidRDefault="00653D4E" w:rsidP="00653D4E">
                              <w:pPr>
                                <w:spacing w:after="0"/>
                              </w:pPr>
                              <w:r w:rsidRPr="002B0533">
                                <w:rPr>
                                  <w:color w:val="000000" w:themeColor="text1"/>
                                </w:rPr>
                                <w:t>•</w:t>
                              </w:r>
                              <w:r>
                                <w:rPr>
                                  <w:color w:val="000000" w:themeColor="text1"/>
                                </w:rPr>
                                <w:t xml:space="preserve"> </w:t>
                              </w:r>
                              <w:r w:rsidRPr="009A0266">
                                <w:t>Know that they can draw conclusions from the findings of other scientists</w:t>
                              </w:r>
                            </w:p>
                            <w:p w14:paraId="376FCE39" w14:textId="77777777" w:rsidR="007750F0" w:rsidRDefault="00653D4E" w:rsidP="00653D4E">
                              <w:pPr>
                                <w:spacing w:after="0" w:line="240" w:lineRule="auto"/>
                                <w:rPr>
                                  <w:bCs/>
                                </w:rPr>
                              </w:pPr>
                              <w:r w:rsidRPr="002B0533">
                                <w:rPr>
                                  <w:color w:val="000000" w:themeColor="text1"/>
                                </w:rPr>
                                <w:t>•</w:t>
                              </w:r>
                              <w:r>
                                <w:rPr>
                                  <w:color w:val="000000" w:themeColor="text1"/>
                                </w:rPr>
                                <w:t xml:space="preserve"> </w:t>
                              </w:r>
                              <w:r w:rsidRPr="00EE3034">
                                <w:t>Know that a theory is an explanation of observations that has been tested to some extent and that a hypothesis is an explanation that has not yet been tested, but that can be tested through a scientific enquiry</w:t>
                              </w:r>
                            </w:p>
                            <w:p w14:paraId="57473573" w14:textId="77777777" w:rsidR="00653D4E" w:rsidRPr="002B0533" w:rsidRDefault="007843DE" w:rsidP="00653D4E">
                              <w:pPr>
                                <w:spacing w:after="0"/>
                              </w:pPr>
                              <w:r w:rsidRPr="002B0533">
                                <w:rPr>
                                  <w:color w:val="000000" w:themeColor="text1"/>
                                </w:rPr>
                                <w:t xml:space="preserve">• </w:t>
                              </w:r>
                            </w:p>
                            <w:p w14:paraId="61DA6753" w14:textId="77777777" w:rsidR="007750F0" w:rsidRPr="002B0533" w:rsidRDefault="007750F0" w:rsidP="007750F0">
                              <w:pPr>
                                <w:spacing w:after="0" w:line="240" w:lineRule="auto"/>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199" name="Rectangle 199"/>
                        <wps:cNvSpPr/>
                        <wps:spPr>
                          <a:xfrm>
                            <a:off x="0" y="16001"/>
                            <a:ext cx="3567448" cy="217425"/>
                          </a:xfrm>
                          <a:prstGeom prst="rect">
                            <a:avLst/>
                          </a:prstGeom>
                          <a:solidFill>
                            <a:srgbClr val="1D355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039E6" w14:textId="77777777" w:rsidR="002717C7" w:rsidRPr="002C4379" w:rsidRDefault="000547FF" w:rsidP="002C4379">
                              <w:pPr>
                                <w:pBdr>
                                  <w:bottom w:val="single" w:sz="24" w:space="1" w:color="92D050"/>
                                </w:pBd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Key skills to do</w:t>
                              </w:r>
                              <w:r w:rsidR="002717C7" w:rsidRPr="002C4379">
                                <w:rPr>
                                  <w:rFonts w:eastAsiaTheme="majorEastAsia" w:cstheme="minorHAnsi"/>
                                  <w:b/>
                                  <w:i/>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30.75pt;margin-top:31.65pt;width:337.5pt;height:482.25pt;z-index:251658240;mso-wrap-distance-left:14.4pt;mso-wrap-distance-top:3.6pt;mso-wrap-distance-right:14.4pt;mso-wrap-distance-bottom:3.6pt;mso-position-horizontal-relative:margin;mso-position-vertical-relative:margin;mso-width-relative:margin;mso-height-relative:margin" coordorigin=",160" coordsize="35674,3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">
                <v:shapetype id="_x0000_t202" coordsize="21600,21600" o:spt="202" path="m,l,21600r21600,l21600,xe">
                  <v:stroke joinstyle="miter"/>
                  <v:path gradientshapeok="t" o:connecttype="rect"/>
                </v:shapetype>
                <v:shape id="Text Box 200" o:spid="_x0000_s1027" type="#_x0000_t202" style="position:absolute;top:1877;width:35674;height:3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" fillcolor="#ddd" stroked="f" strokeweight=".5pt">
                  <v:textbox inset=",7.2pt,,0">
                    <w:txbxContent>
                      <w:p w:rsidR="00653D4E" w:rsidRPr="009A0266" w:rsidRDefault="007843DE" w:rsidP="00653D4E">
                        <w:pPr>
                          <w:spacing w:after="0"/>
                        </w:pPr>
                        <w:r w:rsidRPr="002B0533">
                          <w:rPr>
                            <w:color w:val="000000" w:themeColor="text1"/>
                          </w:rPr>
                          <w:t xml:space="preserve">• </w:t>
                        </w:r>
                        <w:r w:rsidR="00653D4E" w:rsidRPr="009A0266">
                          <w:t>Know that we can ask questions and answer them by setting up scientific enquiries</w:t>
                        </w:r>
                      </w:p>
                      <w:p w:rsidR="00653D4E" w:rsidRPr="009A0266" w:rsidRDefault="00653D4E" w:rsidP="00653D4E">
                        <w:pPr>
                          <w:spacing w:after="0"/>
                        </w:pPr>
                        <w:r w:rsidRPr="002B0533">
                          <w:rPr>
                            <w:color w:val="000000" w:themeColor="text1"/>
                          </w:rPr>
                          <w:t>•</w:t>
                        </w:r>
                        <w:r>
                          <w:rPr>
                            <w:color w:val="000000" w:themeColor="text1"/>
                          </w:rPr>
                          <w:t xml:space="preserve"> </w:t>
                        </w:r>
                        <w:r w:rsidRPr="009A0266">
                          <w:t>Know how to make relevant predictions that will be tested in a scientific enquiry</w:t>
                        </w:r>
                      </w:p>
                      <w:p w:rsidR="00653D4E" w:rsidRPr="009A0266" w:rsidRDefault="00653D4E" w:rsidP="00653D4E">
                        <w:pPr>
                          <w:spacing w:after="0"/>
                        </w:pPr>
                        <w:r w:rsidRPr="002B0533">
                          <w:rPr>
                            <w:color w:val="000000" w:themeColor="text1"/>
                          </w:rPr>
                          <w:t>•</w:t>
                        </w:r>
                        <w:r>
                          <w:rPr>
                            <w:color w:val="000000" w:themeColor="text1"/>
                          </w:rPr>
                          <w:t xml:space="preserve"> </w:t>
                        </w:r>
                        <w:r w:rsidRPr="009A0266">
                          <w:t>Know that in a fair test one thing is altered (independent variable) and one thing that may change as a result is measured (dependent variable) while all other conditions are kept the same</w:t>
                        </w:r>
                      </w:p>
                      <w:p w:rsidR="00653D4E" w:rsidRPr="009A0266" w:rsidRDefault="00653D4E" w:rsidP="00653D4E">
                        <w:pPr>
                          <w:spacing w:after="0"/>
                        </w:pPr>
                        <w:r w:rsidRPr="002B0533">
                          <w:rPr>
                            <w:color w:val="000000" w:themeColor="text1"/>
                          </w:rPr>
                          <w:t>•</w:t>
                        </w:r>
                        <w:r>
                          <w:rPr>
                            <w:color w:val="000000" w:themeColor="text1"/>
                          </w:rPr>
                          <w:t xml:space="preserve"> </w:t>
                        </w:r>
                        <w:r w:rsidRPr="009A0266">
                          <w:t>Know how to use a range of e</w:t>
                        </w:r>
                        <w:r>
                          <w:t>quipment to measure accurately</w:t>
                        </w:r>
                      </w:p>
                      <w:p w:rsidR="00653D4E" w:rsidRPr="009A0266" w:rsidRDefault="00653D4E" w:rsidP="00653D4E">
                        <w:pPr>
                          <w:spacing w:after="0"/>
                        </w:pPr>
                        <w:r w:rsidRPr="002B0533">
                          <w:rPr>
                            <w:color w:val="000000" w:themeColor="text1"/>
                          </w:rPr>
                          <w:t>•</w:t>
                        </w:r>
                        <w:r>
                          <w:rPr>
                            <w:color w:val="000000" w:themeColor="text1"/>
                          </w:rPr>
                          <w:t xml:space="preserve"> </w:t>
                        </w:r>
                        <w:r w:rsidRPr="009A0266">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rsidR="00653D4E" w:rsidRPr="009A0266" w:rsidRDefault="00653D4E" w:rsidP="00653D4E">
                        <w:pPr>
                          <w:spacing w:after="0"/>
                        </w:pPr>
                        <w:r w:rsidRPr="002B0533">
                          <w:rPr>
                            <w:color w:val="000000" w:themeColor="text1"/>
                          </w:rPr>
                          <w:t>•</w:t>
                        </w:r>
                        <w:r>
                          <w:rPr>
                            <w:color w:val="000000" w:themeColor="text1"/>
                          </w:rPr>
                          <w:t xml:space="preserve"> </w:t>
                        </w:r>
                        <w:r w:rsidRPr="009A0266">
                          <w:t>Know – with structured guidance -  how to write a sim</w:t>
                        </w:r>
                        <w:r>
                          <w:t>ple scientific enquiry write-up</w:t>
                        </w:r>
                      </w:p>
                      <w:p w:rsidR="00653D4E" w:rsidRPr="009A0266" w:rsidRDefault="00653D4E" w:rsidP="00653D4E">
                        <w:pPr>
                          <w:spacing w:after="0"/>
                        </w:pPr>
                        <w:r w:rsidRPr="002B0533">
                          <w:rPr>
                            <w:color w:val="000000" w:themeColor="text1"/>
                          </w:rPr>
                          <w:t>•</w:t>
                        </w:r>
                        <w:r>
                          <w:rPr>
                            <w:color w:val="000000" w:themeColor="text1"/>
                          </w:rPr>
                          <w:t xml:space="preserve"> </w:t>
                        </w:r>
                        <w:r w:rsidRPr="009A0266">
                          <w:t>Know how to precis a scientific enquiry write-up into a brief oral discussion of what was found in a scientific enquiry</w:t>
                        </w:r>
                      </w:p>
                      <w:p w:rsidR="00653D4E" w:rsidRPr="009A0266" w:rsidRDefault="00653D4E" w:rsidP="00653D4E">
                        <w:pPr>
                          <w:spacing w:after="0"/>
                        </w:pPr>
                        <w:r w:rsidRPr="002B0533">
                          <w:rPr>
                            <w:color w:val="000000" w:themeColor="text1"/>
                          </w:rPr>
                          <w:t>•</w:t>
                        </w:r>
                        <w:r>
                          <w:rPr>
                            <w:color w:val="000000" w:themeColor="text1"/>
                          </w:rPr>
                          <w:t xml:space="preserve"> </w:t>
                        </w:r>
                        <w:r w:rsidRPr="009A0266">
                          <w:t>Know that scientific enquiries can suggest relationships, but that they do not prove whether a prediction is true</w:t>
                        </w:r>
                      </w:p>
                      <w:p w:rsidR="00653D4E" w:rsidRPr="009A0266" w:rsidRDefault="00653D4E" w:rsidP="00653D4E">
                        <w:pPr>
                          <w:spacing w:after="0"/>
                        </w:pPr>
                        <w:r w:rsidRPr="002B0533">
                          <w:rPr>
                            <w:color w:val="000000" w:themeColor="text1"/>
                          </w:rPr>
                          <w:t>•</w:t>
                        </w:r>
                        <w:r>
                          <w:rPr>
                            <w:color w:val="000000" w:themeColor="text1"/>
                          </w:rPr>
                          <w:t xml:space="preserve"> </w:t>
                        </w:r>
                        <w:r w:rsidRPr="009A0266">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rsidR="00653D4E" w:rsidRPr="009A0266" w:rsidRDefault="00653D4E" w:rsidP="00653D4E">
                        <w:pPr>
                          <w:spacing w:after="0"/>
                        </w:pPr>
                        <w:r w:rsidRPr="002B0533">
                          <w:rPr>
                            <w:color w:val="000000" w:themeColor="text1"/>
                          </w:rPr>
                          <w:t>•</w:t>
                        </w:r>
                        <w:r>
                          <w:rPr>
                            <w:color w:val="000000" w:themeColor="text1"/>
                          </w:rPr>
                          <w:t xml:space="preserve"> </w:t>
                        </w:r>
                        <w:r w:rsidRPr="009A0266">
                          <w:t>Know that the conclusions of scientific enquiries</w:t>
                        </w:r>
                        <w:r>
                          <w:t xml:space="preserve"> can lead to further questions</w:t>
                        </w:r>
                      </w:p>
                      <w:p w:rsidR="00653D4E" w:rsidRPr="009A0266" w:rsidRDefault="00653D4E" w:rsidP="00653D4E">
                        <w:pPr>
                          <w:spacing w:after="0"/>
                        </w:pPr>
                        <w:r w:rsidRPr="002B0533">
                          <w:rPr>
                            <w:color w:val="000000" w:themeColor="text1"/>
                          </w:rPr>
                          <w:t>•</w:t>
                        </w:r>
                        <w:r>
                          <w:rPr>
                            <w:color w:val="000000" w:themeColor="text1"/>
                          </w:rPr>
                          <w:t xml:space="preserve"> </w:t>
                        </w:r>
                        <w:r w:rsidRPr="009A0266">
                          <w:t>Know that they can draw conclusions from the findings of other scientists</w:t>
                        </w:r>
                      </w:p>
                      <w:p w:rsidR="007750F0" w:rsidRDefault="00653D4E" w:rsidP="00653D4E">
                        <w:pPr>
                          <w:spacing w:after="0" w:line="240" w:lineRule="auto"/>
                          <w:rPr>
                            <w:bCs/>
                          </w:rPr>
                        </w:pPr>
                        <w:r w:rsidRPr="002B0533">
                          <w:rPr>
                            <w:color w:val="000000" w:themeColor="text1"/>
                          </w:rPr>
                          <w:t>•</w:t>
                        </w:r>
                        <w:r>
                          <w:rPr>
                            <w:color w:val="000000" w:themeColor="text1"/>
                          </w:rPr>
                          <w:t xml:space="preserve"> </w:t>
                        </w:r>
                        <w:r w:rsidRPr="00EE3034">
                          <w:t>Know that a theory is an explanation of observations that has been tested to some extent and that a hypothesis is an explanation that has not yet been tested, but that can be tested through a scientific enquiry</w:t>
                        </w:r>
                      </w:p>
                      <w:p w:rsidR="00653D4E" w:rsidRPr="002B0533" w:rsidRDefault="007843DE" w:rsidP="00653D4E">
                        <w:pPr>
                          <w:spacing w:after="0"/>
                        </w:pPr>
                        <w:r w:rsidRPr="002B0533">
                          <w:rPr>
                            <w:color w:val="000000" w:themeColor="text1"/>
                          </w:rPr>
                          <w:t xml:space="preserve">• </w:t>
                        </w:r>
                      </w:p>
                      <w:p w:rsidR="007750F0" w:rsidRPr="002B0533" w:rsidRDefault="007750F0" w:rsidP="007750F0">
                        <w:pPr>
                          <w:spacing w:after="0" w:line="240" w:lineRule="auto"/>
                        </w:pPr>
                      </w:p>
                    </w:txbxContent>
                  </v:textbox>
                </v:shape>
                <v:rect id="Rectangle 199" o:spid="_x0000_s1028" style="position:absolute;top:160;width:35674;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" fillcolor="#1d3557" stroked="f" strokeweight="1pt">
                  <v:textbox>
                    <w:txbxContent>
                      <w:p w:rsidR="002717C7" w:rsidRPr="002C4379" w:rsidRDefault="000547FF" w:rsidP="002C4379">
                        <w:pPr>
                          <w:pBdr>
                            <w:bottom w:val="single" w:sz="24" w:space="1" w:color="92D050"/>
                          </w:pBd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Key skills to do</w:t>
                        </w:r>
                        <w:r w:rsidR="002717C7" w:rsidRPr="002C4379">
                          <w:rPr>
                            <w:rFonts w:eastAsiaTheme="majorEastAsia" w:cstheme="minorHAnsi"/>
                            <w:b/>
                            <w:i/>
                            <w:color w:val="FFFFFF" w:themeColor="background1"/>
                            <w:sz w:val="28"/>
                            <w:szCs w:val="28"/>
                          </w:rPr>
                          <w:t>:</w:t>
                        </w:r>
                      </w:p>
                    </w:txbxContent>
                  </v:textbox>
                </v:rect>
                <w10:wrap type="square" anchorx="margin" anchory="margin"/>
              </v:group>
            </w:pict>
          </mc:Fallback>
        </mc:AlternateContent>
      </w:r>
      <w:r w:rsidR="00BA5A4D" w:rsidRPr="002C4379">
        <w:rPr>
          <w:b/>
          <w:noProof/>
          <w:color w:val="1D3557"/>
          <w:sz w:val="40"/>
          <w:lang w:eastAsia="en-GB"/>
        </w:rPr>
        <w:t xml:space="preserve"> </w:t>
      </w:r>
      <w:r w:rsidR="00FD7A5F">
        <w:rPr>
          <w:b/>
          <w:noProof/>
          <w:color w:val="1D3557"/>
          <w:sz w:val="40"/>
          <w:lang w:eastAsia="en-GB"/>
        </w:rPr>
        <w:drawing>
          <wp:anchor distT="0" distB="0" distL="114300" distR="114300" simplePos="0" relativeHeight="251670528" behindDoc="0" locked="0" layoutInCell="1" allowOverlap="1" wp14:anchorId="5C78496F" wp14:editId="0DA61ED7">
            <wp:simplePos x="0" y="0"/>
            <wp:positionH relativeFrom="column">
              <wp:posOffset>8507003</wp:posOffset>
            </wp:positionH>
            <wp:positionV relativeFrom="paragraph">
              <wp:posOffset>-277403</wp:posOffset>
            </wp:positionV>
            <wp:extent cx="595902" cy="5959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png"/>
                    <pic:cNvPicPr/>
                  </pic:nvPicPr>
                  <pic:blipFill>
                    <a:blip r:embed="rId11">
                      <a:extLst>
                        <a:ext uri="{28A0092B-C50C-407E-A947-70E740481C1C}">
                          <a14:useLocalDpi xmlns:a14="http://schemas.microsoft.com/office/drawing/2010/main" val="0"/>
                        </a:ext>
                      </a:extLst>
                    </a:blip>
                    <a:stretch>
                      <a:fillRect/>
                    </a:stretch>
                  </pic:blipFill>
                  <pic:spPr>
                    <a:xfrm>
                      <a:off x="0" y="0"/>
                      <a:ext cx="595902" cy="595902"/>
                    </a:xfrm>
                    <a:prstGeom prst="rect">
                      <a:avLst/>
                    </a:prstGeom>
                  </pic:spPr>
                </pic:pic>
              </a:graphicData>
            </a:graphic>
            <wp14:sizeRelH relativeFrom="margin">
              <wp14:pctWidth>0</wp14:pctWidth>
            </wp14:sizeRelH>
            <wp14:sizeRelV relativeFrom="margin">
              <wp14:pctHeight>0</wp14:pctHeight>
            </wp14:sizeRelV>
          </wp:anchor>
        </w:drawing>
      </w:r>
      <w:r w:rsidR="00B71A9B">
        <w:rPr>
          <w:b/>
          <w:noProof/>
          <w:color w:val="1D3557"/>
          <w:sz w:val="40"/>
          <w:lang w:eastAsia="en-GB"/>
        </w:rPr>
        <w:drawing>
          <wp:anchor distT="0" distB="0" distL="114300" distR="114300" simplePos="0" relativeHeight="251668480" behindDoc="0" locked="0" layoutInCell="1" allowOverlap="1" wp14:anchorId="0DE65A93" wp14:editId="592D62B0">
            <wp:simplePos x="0" y="0"/>
            <wp:positionH relativeFrom="leftMargin">
              <wp:align>right</wp:align>
            </wp:positionH>
            <wp:positionV relativeFrom="paragraph">
              <wp:posOffset>-206828</wp:posOffset>
            </wp:positionV>
            <wp:extent cx="555223"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eld only.pn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5223" cy="609600"/>
                    </a:xfrm>
                    <a:prstGeom prst="rect">
                      <a:avLst/>
                    </a:prstGeom>
                  </pic:spPr>
                </pic:pic>
              </a:graphicData>
            </a:graphic>
            <wp14:sizeRelH relativeFrom="margin">
              <wp14:pctWidth>0</wp14:pctWidth>
            </wp14:sizeRelH>
            <wp14:sizeRelV relativeFrom="margin">
              <wp14:pctHeight>0</wp14:pctHeight>
            </wp14:sizeRelV>
          </wp:anchor>
        </w:drawing>
      </w:r>
      <w:r w:rsidR="002C4379" w:rsidRPr="002C4379">
        <w:rPr>
          <w:b/>
          <w:noProof/>
          <w:color w:val="1D3557"/>
          <w:sz w:val="40"/>
          <w:lang w:eastAsia="en-GB"/>
        </w:rPr>
        <mc:AlternateContent>
          <mc:Choice Requires="wps">
            <w:drawing>
              <wp:anchor distT="0" distB="0" distL="114300" distR="114300" simplePos="0" relativeHeight="251666432" behindDoc="0" locked="0" layoutInCell="1" allowOverlap="1" wp14:anchorId="3D2FD700" wp14:editId="6F57E567">
                <wp:simplePos x="0" y="0"/>
                <wp:positionH relativeFrom="column">
                  <wp:posOffset>9248775</wp:posOffset>
                </wp:positionH>
                <wp:positionV relativeFrom="paragraph">
                  <wp:posOffset>-321945</wp:posOffset>
                </wp:positionV>
                <wp:extent cx="19050" cy="75152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19050" cy="751522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A8225"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25pt,-25.35pt" to="729.75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" strokecolor="red" strokeweight=".5pt">
                <v:stroke dashstyle="dash" joinstyle="miter"/>
              </v:line>
            </w:pict>
          </mc:Fallback>
        </mc:AlternateContent>
      </w:r>
      <w:r w:rsidR="002C4379">
        <w:rPr>
          <w:b/>
          <w:color w:val="1D3557"/>
          <w:sz w:val="40"/>
        </w:rPr>
        <w:t xml:space="preserve">         </w:t>
      </w:r>
      <w:r w:rsidR="003A3B8F">
        <w:rPr>
          <w:b/>
          <w:color w:val="1D3557"/>
          <w:sz w:val="44"/>
        </w:rPr>
        <w:t>LKS2</w:t>
      </w:r>
      <w:r w:rsidR="00A0532F" w:rsidRPr="00AD57E0">
        <w:rPr>
          <w:b/>
          <w:color w:val="1D3557"/>
          <w:sz w:val="44"/>
        </w:rPr>
        <w:t xml:space="preserve"> – Science</w:t>
      </w:r>
      <w:r w:rsidR="00421050" w:rsidRPr="00AD57E0">
        <w:rPr>
          <w:b/>
          <w:color w:val="1D3557"/>
          <w:sz w:val="44"/>
        </w:rPr>
        <w:t xml:space="preserve"> KCV</w:t>
      </w:r>
      <w:r w:rsidR="00A0532F" w:rsidRPr="00AD57E0">
        <w:rPr>
          <w:b/>
          <w:color w:val="1D3557"/>
          <w:sz w:val="44"/>
        </w:rPr>
        <w:t xml:space="preserve"> </w:t>
      </w:r>
      <w:r w:rsidR="002C4379" w:rsidRPr="00AD57E0">
        <w:rPr>
          <w:b/>
          <w:color w:val="1D3557"/>
          <w:sz w:val="44"/>
        </w:rPr>
        <w:t>–</w:t>
      </w:r>
      <w:r w:rsidR="002704E9">
        <w:rPr>
          <w:b/>
          <w:color w:val="1D3557"/>
          <w:sz w:val="44"/>
        </w:rPr>
        <w:t xml:space="preserve"> </w:t>
      </w:r>
      <w:r w:rsidR="007750F0">
        <w:rPr>
          <w:b/>
          <w:color w:val="1D3557"/>
          <w:sz w:val="44"/>
        </w:rPr>
        <w:t>Working Scientifically</w:t>
      </w:r>
      <w:r w:rsidR="002C4379" w:rsidRPr="00AD57E0">
        <w:rPr>
          <w:b/>
          <w:color w:val="1D3557"/>
          <w:sz w:val="44"/>
        </w:rPr>
        <w:t xml:space="preserve"> </w:t>
      </w:r>
    </w:p>
    <w:p w14:paraId="154A32FB" w14:textId="77777777" w:rsidR="009655C4" w:rsidRDefault="000341DC" w:rsidP="00A0532F">
      <w:pPr>
        <w:ind w:left="-567"/>
        <w:rPr>
          <w:b/>
          <w:color w:val="1D3557"/>
          <w:sz w:val="40"/>
        </w:rPr>
      </w:pPr>
      <w:r w:rsidRPr="002717C7">
        <w:rPr>
          <w:b/>
          <w:noProof/>
          <w:color w:val="1D3557"/>
          <w:sz w:val="40"/>
          <w:lang w:eastAsia="en-GB"/>
        </w:rPr>
        <mc:AlternateContent>
          <mc:Choice Requires="wpg">
            <w:drawing>
              <wp:anchor distT="45720" distB="45720" distL="182880" distR="182880" simplePos="0" relativeHeight="251674624" behindDoc="0" locked="0" layoutInCell="1" allowOverlap="1" wp14:anchorId="29AF608C" wp14:editId="48179FCB">
                <wp:simplePos x="0" y="0"/>
                <wp:positionH relativeFrom="margin">
                  <wp:posOffset>4152900</wp:posOffset>
                </wp:positionH>
                <wp:positionV relativeFrom="margin">
                  <wp:posOffset>3878580</wp:posOffset>
                </wp:positionV>
                <wp:extent cx="4724400" cy="2619375"/>
                <wp:effectExtent l="0" t="0" r="0" b="9525"/>
                <wp:wrapNone/>
                <wp:docPr id="15" name="Group 15"/>
                <wp:cNvGraphicFramePr/>
                <a:graphic xmlns:a="http://schemas.openxmlformats.org/drawingml/2006/main">
                  <a:graphicData uri="http://schemas.microsoft.com/office/word/2010/wordprocessingGroup">
                    <wpg:wgp>
                      <wpg:cNvGrpSpPr/>
                      <wpg:grpSpPr>
                        <a:xfrm>
                          <a:off x="0" y="0"/>
                          <a:ext cx="4724400" cy="2619375"/>
                          <a:chOff x="-14443" y="327078"/>
                          <a:chExt cx="3581891" cy="2606018"/>
                        </a:xfrm>
                      </wpg:grpSpPr>
                      <wps:wsp>
                        <wps:cNvPr id="17" name="Text Box 17"/>
                        <wps:cNvSpPr txBox="1"/>
                        <wps:spPr>
                          <a:xfrm>
                            <a:off x="-14443" y="414746"/>
                            <a:ext cx="3581891" cy="2518350"/>
                          </a:xfrm>
                          <a:prstGeom prst="rect">
                            <a:avLst/>
                          </a:prstGeom>
                          <a:solidFill>
                            <a:srgbClr val="EAEAEA"/>
                          </a:solidFill>
                          <a:ln w="6350">
                            <a:noFill/>
                          </a:ln>
                          <a:effectLst/>
                        </wps:spPr>
                        <wps:txbx>
                          <w:txbxContent>
                            <w:tbl>
                              <w:tblPr>
                                <w:tblStyle w:val="TableGrid"/>
                                <w:tblW w:w="7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9"/>
                              </w:tblGrid>
                              <w:tr w:rsidR="00B52958" w:rsidRPr="002C765E" w14:paraId="2FE35B1D" w14:textId="77777777" w:rsidTr="00B52958">
                                <w:tc>
                                  <w:tcPr>
                                    <w:tcW w:w="7329" w:type="dxa"/>
                                    <w:shd w:val="clear" w:color="auto" w:fill="auto"/>
                                    <w:vAlign w:val="center"/>
                                  </w:tcPr>
                                  <w:p w14:paraId="1DC88001" w14:textId="77777777" w:rsidR="00B62B13" w:rsidRPr="00B52958" w:rsidRDefault="00B62B13" w:rsidP="002E50C2">
                                    <w:pPr>
                                      <w:jc w:val="center"/>
                                    </w:pPr>
                                  </w:p>
                                </w:tc>
                              </w:tr>
                              <w:tr w:rsidR="00B52958" w:rsidRPr="002C765E" w14:paraId="78DBF97E" w14:textId="77777777" w:rsidTr="00B52958">
                                <w:tc>
                                  <w:tcPr>
                                    <w:tcW w:w="7329" w:type="dxa"/>
                                    <w:shd w:val="clear" w:color="auto" w:fill="auto"/>
                                    <w:vAlign w:val="center"/>
                                  </w:tcPr>
                                  <w:p w14:paraId="402B3C94" w14:textId="77777777" w:rsidR="002E50C2" w:rsidRPr="002E50C2" w:rsidRDefault="002E50C2" w:rsidP="00760D36">
                                    <w:pPr>
                                      <w:jc w:val="center"/>
                                      <w:rPr>
                                        <w:sz w:val="24"/>
                                        <w:szCs w:val="24"/>
                                      </w:rPr>
                                    </w:pPr>
                                    <w:r w:rsidRPr="002E50C2">
                                      <w:rPr>
                                        <w:sz w:val="24"/>
                                        <w:szCs w:val="24"/>
                                      </w:rPr>
                                      <w:t>What do you predict will happen?</w:t>
                                    </w:r>
                                  </w:p>
                                  <w:p w14:paraId="55BFD9D3" w14:textId="77777777" w:rsidR="002E50C2" w:rsidRPr="002E50C2" w:rsidRDefault="002E50C2" w:rsidP="002E50C2">
                                    <w:pPr>
                                      <w:jc w:val="center"/>
                                      <w:rPr>
                                        <w:sz w:val="24"/>
                                        <w:szCs w:val="24"/>
                                      </w:rPr>
                                    </w:pPr>
                                    <w:r w:rsidRPr="002E50C2">
                                      <w:rPr>
                                        <w:sz w:val="24"/>
                                        <w:szCs w:val="24"/>
                                      </w:rPr>
                                      <w:t>What do your results show?</w:t>
                                    </w:r>
                                  </w:p>
                                  <w:p w14:paraId="3C14483F" w14:textId="77777777" w:rsidR="002E50C2" w:rsidRPr="002E50C2" w:rsidRDefault="002E50C2" w:rsidP="002E50C2">
                                    <w:pPr>
                                      <w:jc w:val="center"/>
                                      <w:rPr>
                                        <w:sz w:val="24"/>
                                        <w:szCs w:val="24"/>
                                      </w:rPr>
                                    </w:pPr>
                                    <w:r w:rsidRPr="002E50C2">
                                      <w:rPr>
                                        <w:sz w:val="24"/>
                                        <w:szCs w:val="24"/>
                                      </w:rPr>
                                      <w:t>How could we present these results?</w:t>
                                    </w:r>
                                  </w:p>
                                  <w:p w14:paraId="7124757F" w14:textId="77777777" w:rsidR="002E50C2" w:rsidRDefault="002E50C2" w:rsidP="002E50C2">
                                    <w:pPr>
                                      <w:jc w:val="center"/>
                                      <w:rPr>
                                        <w:b/>
                                        <w:sz w:val="24"/>
                                        <w:szCs w:val="24"/>
                                      </w:rPr>
                                    </w:pPr>
                                  </w:p>
                                  <w:p w14:paraId="1EBC7676" w14:textId="77777777" w:rsidR="002E50C2" w:rsidRPr="002E50C2" w:rsidRDefault="00D04A4E" w:rsidP="002E50C2">
                                    <w:pPr>
                                      <w:rPr>
                                        <w:b/>
                                        <w:sz w:val="24"/>
                                        <w:szCs w:val="24"/>
                                      </w:rPr>
                                    </w:pPr>
                                    <w:r w:rsidRPr="008908B7">
                                      <w:rPr>
                                        <w:b/>
                                        <w:sz w:val="24"/>
                                        <w:szCs w:val="24"/>
                                      </w:rPr>
                                      <w:t>Opportunities for Investigation:</w:t>
                                    </w:r>
                                    <w:r w:rsidR="002E50C2">
                                      <w:rPr>
                                        <w:b/>
                                        <w:sz w:val="24"/>
                                        <w:szCs w:val="24"/>
                                      </w:rPr>
                                      <w:t xml:space="preserve"> </w:t>
                                    </w:r>
                                    <w:r w:rsidR="002E50C2" w:rsidRPr="002E50C2">
                                      <w:rPr>
                                        <w:sz w:val="24"/>
                                        <w:szCs w:val="24"/>
                                      </w:rPr>
                                      <w:t>A child-led project to be developed over the half term, ideally to cover a</w:t>
                                    </w:r>
                                    <w:r w:rsidR="000341DC">
                                      <w:rPr>
                                        <w:sz w:val="24"/>
                                        <w:szCs w:val="24"/>
                                      </w:rPr>
                                      <w:t>n</w:t>
                                    </w:r>
                                    <w:r w:rsidR="002E50C2" w:rsidRPr="002E50C2">
                                      <w:rPr>
                                        <w:sz w:val="24"/>
                                        <w:szCs w:val="24"/>
                                      </w:rPr>
                                      <w:t xml:space="preserve"> ‘</w:t>
                                    </w:r>
                                    <w:r w:rsidR="000341DC">
                                      <w:rPr>
                                        <w:sz w:val="24"/>
                                        <w:szCs w:val="24"/>
                                      </w:rPr>
                                      <w:t>observing over time</w:t>
                                    </w:r>
                                    <w:r w:rsidR="002E50C2" w:rsidRPr="002E50C2">
                                      <w:rPr>
                                        <w:sz w:val="24"/>
                                        <w:szCs w:val="24"/>
                                      </w:rPr>
                                      <w:t>’ line of enquiry.</w:t>
                                    </w:r>
                                  </w:p>
                                  <w:p w14:paraId="3F1940F1" w14:textId="77777777" w:rsidR="002E50C2" w:rsidRPr="002E50C2" w:rsidRDefault="002E50C2" w:rsidP="002E50C2">
                                    <w:pPr>
                                      <w:rPr>
                                        <w:b/>
                                        <w:sz w:val="24"/>
                                        <w:szCs w:val="24"/>
                                      </w:rPr>
                                    </w:pPr>
                                    <w:r>
                                      <w:rPr>
                                        <w:b/>
                                        <w:sz w:val="24"/>
                                        <w:szCs w:val="24"/>
                                      </w:rPr>
                                      <w:t>Suggestions:</w:t>
                                    </w:r>
                                  </w:p>
                                  <w:p w14:paraId="46DD409B" w14:textId="77777777" w:rsidR="00B52958" w:rsidRDefault="000341DC" w:rsidP="002E50C2">
                                    <w:pPr>
                                      <w:rPr>
                                        <w:sz w:val="24"/>
                                        <w:szCs w:val="24"/>
                                      </w:rPr>
                                    </w:pPr>
                                    <w:r>
                                      <w:rPr>
                                        <w:sz w:val="24"/>
                                        <w:szCs w:val="24"/>
                                      </w:rPr>
                                      <w:t>How long does a battery light a torch for?</w:t>
                                    </w:r>
                                  </w:p>
                                  <w:p w14:paraId="31045918" w14:textId="77777777" w:rsidR="000341DC" w:rsidRDefault="000341DC" w:rsidP="002E50C2">
                                    <w:pPr>
                                      <w:rPr>
                                        <w:sz w:val="24"/>
                                        <w:szCs w:val="24"/>
                                      </w:rPr>
                                    </w:pPr>
                                    <w:r>
                                      <w:rPr>
                                        <w:sz w:val="24"/>
                                        <w:szCs w:val="24"/>
                                      </w:rPr>
                                      <w:t>When is our classroom the quietest?</w:t>
                                    </w:r>
                                  </w:p>
                                  <w:p w14:paraId="0EDABEF2" w14:textId="77777777" w:rsidR="000341DC" w:rsidRPr="002E50C2" w:rsidRDefault="000341DC" w:rsidP="002E50C2">
                                    <w:pPr>
                                      <w:rPr>
                                        <w:sz w:val="24"/>
                                        <w:szCs w:val="24"/>
                                      </w:rPr>
                                    </w:pPr>
                                    <w:r>
                                      <w:rPr>
                                        <w:sz w:val="24"/>
                                        <w:szCs w:val="24"/>
                                      </w:rPr>
                                      <w:t>How does an eggshell change when left in cola?</w:t>
                                    </w:r>
                                  </w:p>
                                </w:tc>
                              </w:tr>
                              <w:tr w:rsidR="00B52958" w:rsidRPr="002C765E" w14:paraId="3FEFD23A" w14:textId="77777777" w:rsidTr="00B52958">
                                <w:tc>
                                  <w:tcPr>
                                    <w:tcW w:w="7329" w:type="dxa"/>
                                    <w:shd w:val="clear" w:color="auto" w:fill="auto"/>
                                    <w:vAlign w:val="center"/>
                                  </w:tcPr>
                                  <w:p w14:paraId="29FF3DBA" w14:textId="77777777" w:rsidR="00B52958" w:rsidRPr="00B52958" w:rsidRDefault="00B52958" w:rsidP="00B52958">
                                    <w:pPr>
                                      <w:jc w:val="center"/>
                                    </w:pPr>
                                  </w:p>
                                </w:tc>
                              </w:tr>
                              <w:tr w:rsidR="00B52958" w:rsidRPr="002C765E" w14:paraId="3EE603EE" w14:textId="77777777" w:rsidTr="00B52958">
                                <w:tc>
                                  <w:tcPr>
                                    <w:tcW w:w="7329" w:type="dxa"/>
                                    <w:shd w:val="clear" w:color="auto" w:fill="auto"/>
                                    <w:vAlign w:val="center"/>
                                  </w:tcPr>
                                  <w:p w14:paraId="6E60C3C0" w14:textId="77777777" w:rsidR="008908B7" w:rsidRPr="008908B7" w:rsidRDefault="008908B7" w:rsidP="00D04A4E">
                                    <w:pPr>
                                      <w:rPr>
                                        <w:sz w:val="14"/>
                                      </w:rPr>
                                    </w:pPr>
                                  </w:p>
                                  <w:p w14:paraId="11427DEF" w14:textId="77777777" w:rsidR="00B52958" w:rsidRPr="00B52958" w:rsidRDefault="00B52958" w:rsidP="00D04A4E"/>
                                </w:tc>
                              </w:tr>
                            </w:tbl>
                            <w:p w14:paraId="19318D97" w14:textId="77777777" w:rsidR="006E194C" w:rsidRPr="00537769" w:rsidRDefault="006E194C" w:rsidP="006E194C">
                              <w:pPr>
                                <w:spacing w:line="240" w:lineRule="auto"/>
                                <w:rPr>
                                  <w:caps/>
                                  <w:color w:val="000000" w:themeColor="text1"/>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s:wsp>
                        <wps:cNvPr id="16" name="Rectangle 16"/>
                        <wps:cNvSpPr/>
                        <wps:spPr>
                          <a:xfrm>
                            <a:off x="-6540" y="327078"/>
                            <a:ext cx="3567448" cy="391139"/>
                          </a:xfrm>
                          <a:prstGeom prst="rect">
                            <a:avLst/>
                          </a:prstGeom>
                          <a:solidFill>
                            <a:srgbClr val="1D3557"/>
                          </a:solidFill>
                          <a:ln w="12700" cap="flat" cmpd="sng" algn="ctr">
                            <a:noFill/>
                            <a:prstDash val="solid"/>
                            <a:miter lim="800000"/>
                          </a:ln>
                          <a:effectLst/>
                        </wps:spPr>
                        <wps:txbx>
                          <w:txbxContent>
                            <w:p w14:paraId="566316FF" w14:textId="77777777" w:rsidR="006E194C" w:rsidRPr="002C4379" w:rsidRDefault="006E194C" w:rsidP="006E194C">
                              <w:pP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Concept check questions. Test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AF608C" id="Group 15" o:spid="_x0000_s1029" style="position:absolute;left:0;text-align:left;margin-left:327pt;margin-top:305.4pt;width:372pt;height:206.25pt;z-index:251674624;mso-wrap-distance-left:14.4pt;mso-wrap-distance-top:3.6pt;mso-wrap-distance-right:14.4pt;mso-wrap-distance-bottom:3.6pt;mso-position-horizontal-relative:margin;mso-position-vertical-relative:margin;mso-width-relative:margin;mso-height-relative:margin" coordorigin="-144,3270" coordsize="35818,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">
                <v:shapetype id="_x0000_t202" coordsize="21600,21600" o:spt="202" path="m,l,21600r21600,l21600,xe">
                  <v:stroke joinstyle="miter"/>
                  <v:path gradientshapeok="t" o:connecttype="rect"/>
                </v:shapetype>
                <v:shape id="Text Box 17" o:spid="_x0000_s1030" type="#_x0000_t202" style="position:absolute;left:-144;top:4147;width:35818;height:2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" fillcolor="#eaeaea" stroked="f" strokeweight=".5pt">
                  <v:textbox inset=",7.2pt,,0">
                    <w:txbxContent>
                      <w:tbl>
                        <w:tblPr>
                          <w:tblStyle w:val="TableGrid"/>
                          <w:tblW w:w="7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9"/>
                        </w:tblGrid>
                        <w:tr w:rsidR="00B52958" w:rsidRPr="002C765E" w14:paraId="2FE35B1D" w14:textId="77777777" w:rsidTr="00B52958">
                          <w:tc>
                            <w:tcPr>
                              <w:tcW w:w="7329" w:type="dxa"/>
                              <w:shd w:val="clear" w:color="auto" w:fill="auto"/>
                              <w:vAlign w:val="center"/>
                            </w:tcPr>
                            <w:p w14:paraId="1DC88001" w14:textId="77777777" w:rsidR="00B62B13" w:rsidRPr="00B52958" w:rsidRDefault="00B62B13" w:rsidP="002E50C2">
                              <w:pPr>
                                <w:jc w:val="center"/>
                              </w:pPr>
                            </w:p>
                          </w:tc>
                        </w:tr>
                        <w:tr w:rsidR="00B52958" w:rsidRPr="002C765E" w14:paraId="78DBF97E" w14:textId="77777777" w:rsidTr="00B52958">
                          <w:tc>
                            <w:tcPr>
                              <w:tcW w:w="7329" w:type="dxa"/>
                              <w:shd w:val="clear" w:color="auto" w:fill="auto"/>
                              <w:vAlign w:val="center"/>
                            </w:tcPr>
                            <w:p w14:paraId="402B3C94" w14:textId="77777777" w:rsidR="002E50C2" w:rsidRPr="002E50C2" w:rsidRDefault="002E50C2" w:rsidP="00760D36">
                              <w:pPr>
                                <w:jc w:val="center"/>
                                <w:rPr>
                                  <w:sz w:val="24"/>
                                  <w:szCs w:val="24"/>
                                </w:rPr>
                              </w:pPr>
                              <w:r w:rsidRPr="002E50C2">
                                <w:rPr>
                                  <w:sz w:val="24"/>
                                  <w:szCs w:val="24"/>
                                </w:rPr>
                                <w:t>What do you predict will happen?</w:t>
                              </w:r>
                            </w:p>
                            <w:p w14:paraId="55BFD9D3" w14:textId="77777777" w:rsidR="002E50C2" w:rsidRPr="002E50C2" w:rsidRDefault="002E50C2" w:rsidP="002E50C2">
                              <w:pPr>
                                <w:jc w:val="center"/>
                                <w:rPr>
                                  <w:sz w:val="24"/>
                                  <w:szCs w:val="24"/>
                                </w:rPr>
                              </w:pPr>
                              <w:r w:rsidRPr="002E50C2">
                                <w:rPr>
                                  <w:sz w:val="24"/>
                                  <w:szCs w:val="24"/>
                                </w:rPr>
                                <w:t>What do your results show?</w:t>
                              </w:r>
                            </w:p>
                            <w:p w14:paraId="3C14483F" w14:textId="77777777" w:rsidR="002E50C2" w:rsidRPr="002E50C2" w:rsidRDefault="002E50C2" w:rsidP="002E50C2">
                              <w:pPr>
                                <w:jc w:val="center"/>
                                <w:rPr>
                                  <w:sz w:val="24"/>
                                  <w:szCs w:val="24"/>
                                </w:rPr>
                              </w:pPr>
                              <w:r w:rsidRPr="002E50C2">
                                <w:rPr>
                                  <w:sz w:val="24"/>
                                  <w:szCs w:val="24"/>
                                </w:rPr>
                                <w:t>How could we present these results?</w:t>
                              </w:r>
                            </w:p>
                            <w:p w14:paraId="7124757F" w14:textId="77777777" w:rsidR="002E50C2" w:rsidRDefault="002E50C2" w:rsidP="002E50C2">
                              <w:pPr>
                                <w:jc w:val="center"/>
                                <w:rPr>
                                  <w:b/>
                                  <w:sz w:val="24"/>
                                  <w:szCs w:val="24"/>
                                </w:rPr>
                              </w:pPr>
                            </w:p>
                            <w:p w14:paraId="1EBC7676" w14:textId="77777777" w:rsidR="002E50C2" w:rsidRPr="002E50C2" w:rsidRDefault="00D04A4E" w:rsidP="002E50C2">
                              <w:pPr>
                                <w:rPr>
                                  <w:b/>
                                  <w:sz w:val="24"/>
                                  <w:szCs w:val="24"/>
                                </w:rPr>
                              </w:pPr>
                              <w:r w:rsidRPr="008908B7">
                                <w:rPr>
                                  <w:b/>
                                  <w:sz w:val="24"/>
                                  <w:szCs w:val="24"/>
                                </w:rPr>
                                <w:t>Opportunities for Investigation:</w:t>
                              </w:r>
                              <w:r w:rsidR="002E50C2">
                                <w:rPr>
                                  <w:b/>
                                  <w:sz w:val="24"/>
                                  <w:szCs w:val="24"/>
                                </w:rPr>
                                <w:t xml:space="preserve"> </w:t>
                              </w:r>
                              <w:r w:rsidR="002E50C2" w:rsidRPr="002E50C2">
                                <w:rPr>
                                  <w:sz w:val="24"/>
                                  <w:szCs w:val="24"/>
                                </w:rPr>
                                <w:t>A child-led project to be developed over the half term, ideally to cover a</w:t>
                              </w:r>
                              <w:r w:rsidR="000341DC">
                                <w:rPr>
                                  <w:sz w:val="24"/>
                                  <w:szCs w:val="24"/>
                                </w:rPr>
                                <w:t>n</w:t>
                              </w:r>
                              <w:r w:rsidR="002E50C2" w:rsidRPr="002E50C2">
                                <w:rPr>
                                  <w:sz w:val="24"/>
                                  <w:szCs w:val="24"/>
                                </w:rPr>
                                <w:t xml:space="preserve"> ‘</w:t>
                              </w:r>
                              <w:r w:rsidR="000341DC">
                                <w:rPr>
                                  <w:sz w:val="24"/>
                                  <w:szCs w:val="24"/>
                                </w:rPr>
                                <w:t>observing over time</w:t>
                              </w:r>
                              <w:r w:rsidR="002E50C2" w:rsidRPr="002E50C2">
                                <w:rPr>
                                  <w:sz w:val="24"/>
                                  <w:szCs w:val="24"/>
                                </w:rPr>
                                <w:t>’ line of enquiry.</w:t>
                              </w:r>
                            </w:p>
                            <w:p w14:paraId="3F1940F1" w14:textId="77777777" w:rsidR="002E50C2" w:rsidRPr="002E50C2" w:rsidRDefault="002E50C2" w:rsidP="002E50C2">
                              <w:pPr>
                                <w:rPr>
                                  <w:b/>
                                  <w:sz w:val="24"/>
                                  <w:szCs w:val="24"/>
                                </w:rPr>
                              </w:pPr>
                              <w:r>
                                <w:rPr>
                                  <w:b/>
                                  <w:sz w:val="24"/>
                                  <w:szCs w:val="24"/>
                                </w:rPr>
                                <w:t>Suggestions:</w:t>
                              </w:r>
                            </w:p>
                            <w:p w14:paraId="46DD409B" w14:textId="77777777" w:rsidR="00B52958" w:rsidRDefault="000341DC" w:rsidP="002E50C2">
                              <w:pPr>
                                <w:rPr>
                                  <w:sz w:val="24"/>
                                  <w:szCs w:val="24"/>
                                </w:rPr>
                              </w:pPr>
                              <w:r>
                                <w:rPr>
                                  <w:sz w:val="24"/>
                                  <w:szCs w:val="24"/>
                                </w:rPr>
                                <w:t>How long does a battery light a torch for?</w:t>
                              </w:r>
                            </w:p>
                            <w:p w14:paraId="31045918" w14:textId="77777777" w:rsidR="000341DC" w:rsidRDefault="000341DC" w:rsidP="002E50C2">
                              <w:pPr>
                                <w:rPr>
                                  <w:sz w:val="24"/>
                                  <w:szCs w:val="24"/>
                                </w:rPr>
                              </w:pPr>
                              <w:r>
                                <w:rPr>
                                  <w:sz w:val="24"/>
                                  <w:szCs w:val="24"/>
                                </w:rPr>
                                <w:t>When is our classroom the quietest?</w:t>
                              </w:r>
                            </w:p>
                            <w:p w14:paraId="0EDABEF2" w14:textId="77777777" w:rsidR="000341DC" w:rsidRPr="002E50C2" w:rsidRDefault="000341DC" w:rsidP="002E50C2">
                              <w:pPr>
                                <w:rPr>
                                  <w:sz w:val="24"/>
                                  <w:szCs w:val="24"/>
                                </w:rPr>
                              </w:pPr>
                              <w:r>
                                <w:rPr>
                                  <w:sz w:val="24"/>
                                  <w:szCs w:val="24"/>
                                </w:rPr>
                                <w:t>How does an eggshell change when left in cola?</w:t>
                              </w:r>
                            </w:p>
                          </w:tc>
                        </w:tr>
                        <w:tr w:rsidR="00B52958" w:rsidRPr="002C765E" w14:paraId="3FEFD23A" w14:textId="77777777" w:rsidTr="00B52958">
                          <w:tc>
                            <w:tcPr>
                              <w:tcW w:w="7329" w:type="dxa"/>
                              <w:shd w:val="clear" w:color="auto" w:fill="auto"/>
                              <w:vAlign w:val="center"/>
                            </w:tcPr>
                            <w:p w14:paraId="29FF3DBA" w14:textId="77777777" w:rsidR="00B52958" w:rsidRPr="00B52958" w:rsidRDefault="00B52958" w:rsidP="00B52958">
                              <w:pPr>
                                <w:jc w:val="center"/>
                              </w:pPr>
                            </w:p>
                          </w:tc>
                        </w:tr>
                        <w:tr w:rsidR="00B52958" w:rsidRPr="002C765E" w14:paraId="3EE603EE" w14:textId="77777777" w:rsidTr="00B52958">
                          <w:tc>
                            <w:tcPr>
                              <w:tcW w:w="7329" w:type="dxa"/>
                              <w:shd w:val="clear" w:color="auto" w:fill="auto"/>
                              <w:vAlign w:val="center"/>
                            </w:tcPr>
                            <w:p w14:paraId="6E60C3C0" w14:textId="77777777" w:rsidR="008908B7" w:rsidRPr="008908B7" w:rsidRDefault="008908B7" w:rsidP="00D04A4E">
                              <w:pPr>
                                <w:rPr>
                                  <w:sz w:val="14"/>
                                </w:rPr>
                              </w:pPr>
                            </w:p>
                            <w:p w14:paraId="11427DEF" w14:textId="77777777" w:rsidR="00B52958" w:rsidRPr="00B52958" w:rsidRDefault="00B52958" w:rsidP="00D04A4E"/>
                          </w:tc>
                        </w:tr>
                      </w:tbl>
                      <w:p w14:paraId="19318D97" w14:textId="77777777" w:rsidR="006E194C" w:rsidRPr="00537769" w:rsidRDefault="006E194C" w:rsidP="006E194C">
                        <w:pPr>
                          <w:spacing w:line="240" w:lineRule="auto"/>
                          <w:rPr>
                            <w:caps/>
                            <w:color w:val="000000" w:themeColor="text1"/>
                          </w:rPr>
                        </w:pPr>
                      </w:p>
                    </w:txbxContent>
                  </v:textbox>
                </v:shape>
                <v:rect id="Rectangle 16" o:spid="_x0000_s1031" style="position:absolute;left:-65;top:3270;width:35674;height:3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" fillcolor="#1d3557" stroked="f" strokeweight="1pt">
                  <v:textbox>
                    <w:txbxContent>
                      <w:p w14:paraId="566316FF" w14:textId="77777777" w:rsidR="006E194C" w:rsidRPr="002C4379" w:rsidRDefault="006E194C" w:rsidP="006E194C">
                        <w:pPr>
                          <w:rPr>
                            <w:rFonts w:eastAsiaTheme="majorEastAsia" w:cstheme="minorHAnsi"/>
                            <w:b/>
                            <w:i/>
                            <w:color w:val="FFFFFF" w:themeColor="background1"/>
                            <w:sz w:val="28"/>
                            <w:szCs w:val="28"/>
                          </w:rPr>
                        </w:pPr>
                        <w:r>
                          <w:rPr>
                            <w:rFonts w:eastAsiaTheme="majorEastAsia" w:cstheme="minorHAnsi"/>
                            <w:b/>
                            <w:i/>
                            <w:color w:val="FFFFFF" w:themeColor="background1"/>
                            <w:sz w:val="28"/>
                            <w:szCs w:val="28"/>
                          </w:rPr>
                          <w:t>Concept check questions. Test yourself:</w:t>
                        </w:r>
                      </w:p>
                    </w:txbxContent>
                  </v:textbox>
                </v:rect>
                <w10:wrap anchorx="margin" anchory="margin"/>
              </v:group>
            </w:pict>
          </mc:Fallback>
        </mc:AlternateContent>
      </w:r>
      <w:r w:rsidR="002C4379">
        <w:rPr>
          <w:b/>
          <w:noProof/>
          <w:color w:val="1D3557"/>
          <w:sz w:val="40"/>
          <w:lang w:eastAsia="en-GB"/>
        </w:rPr>
        <mc:AlternateContent>
          <mc:Choice Requires="wps">
            <w:drawing>
              <wp:anchor distT="0" distB="0" distL="114300" distR="114300" simplePos="0" relativeHeight="251667456" behindDoc="0" locked="0" layoutInCell="1" allowOverlap="1" wp14:anchorId="1A08886C" wp14:editId="54664F34">
                <wp:simplePos x="0" y="0"/>
                <wp:positionH relativeFrom="column">
                  <wp:posOffset>-968502</wp:posOffset>
                </wp:positionH>
                <wp:positionV relativeFrom="paragraph">
                  <wp:posOffset>6125972</wp:posOffset>
                </wp:positionV>
                <wp:extent cx="10676891" cy="3810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10676891" cy="3810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4DDF9"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25pt,482.35pt" to="764.45pt,4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" strokecolor="red" strokeweight=".5pt">
                <v:stroke dashstyle="dash" joinstyle="miter"/>
              </v:line>
            </w:pict>
          </mc:Fallback>
        </mc:AlternateContent>
      </w:r>
    </w:p>
    <w:p w14:paraId="32761F09" w14:textId="77777777" w:rsidR="00CA1869" w:rsidRDefault="00CA1869" w:rsidP="00A0532F">
      <w:pPr>
        <w:ind w:left="-567"/>
        <w:rPr>
          <w:b/>
          <w:color w:val="1D3557"/>
          <w:sz w:val="40"/>
        </w:rPr>
      </w:pPr>
    </w:p>
    <w:p w14:paraId="78917368" w14:textId="77777777" w:rsidR="00CA1869" w:rsidRPr="00A0532F" w:rsidRDefault="001C26AE" w:rsidP="0080211F">
      <w:pPr>
        <w:rPr>
          <w:b/>
          <w:color w:val="1D3557"/>
          <w:sz w:val="40"/>
        </w:rPr>
      </w:pPr>
      <w:r w:rsidRPr="001C26AE">
        <w:rPr>
          <w:b/>
          <w:noProof/>
          <w:color w:val="1D3557"/>
          <w:sz w:val="40"/>
          <w:lang w:eastAsia="en-GB"/>
        </w:rPr>
        <mc:AlternateContent>
          <mc:Choice Requires="wps">
            <w:drawing>
              <wp:anchor distT="45720" distB="45720" distL="114300" distR="114300" simplePos="0" relativeHeight="251676672" behindDoc="0" locked="0" layoutInCell="1" allowOverlap="1" wp14:anchorId="56FC12C8" wp14:editId="1F696E8E">
                <wp:simplePos x="0" y="0"/>
                <wp:positionH relativeFrom="margin">
                  <wp:posOffset>-441960</wp:posOffset>
                </wp:positionH>
                <wp:positionV relativeFrom="paragraph">
                  <wp:posOffset>1946910</wp:posOffset>
                </wp:positionV>
                <wp:extent cx="3883231" cy="996950"/>
                <wp:effectExtent l="0" t="0" r="317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231" cy="996950"/>
                        </a:xfrm>
                        <a:prstGeom prst="rect">
                          <a:avLst/>
                        </a:prstGeom>
                        <a:solidFill>
                          <a:srgbClr val="FFFFFF"/>
                        </a:solidFill>
                        <a:ln w="9525">
                          <a:noFill/>
                          <a:miter lim="800000"/>
                          <a:headEnd/>
                          <a:tailEnd/>
                        </a:ln>
                      </wps:spPr>
                      <wps:txbx>
                        <w:txbxContent>
                          <w:p w14:paraId="07A8E2AB" w14:textId="77777777" w:rsidR="001C26AE" w:rsidRPr="0003610A" w:rsidRDefault="001C26AE" w:rsidP="001C26AE">
                            <w:pPr>
                              <w:rPr>
                                <w:b/>
                                <w:color w:val="A6A6A6" w:themeColor="background1" w:themeShade="A6"/>
                              </w:rPr>
                            </w:pPr>
                            <w:r w:rsidRPr="0003610A">
                              <w:rPr>
                                <w:b/>
                                <w:color w:val="A6A6A6" w:themeColor="background1" w:themeShade="A6"/>
                              </w:rPr>
                              <w:t xml:space="preserve">Year </w:t>
                            </w:r>
                            <w:r w:rsidR="00B62B13">
                              <w:rPr>
                                <w:b/>
                                <w:color w:val="A6A6A6" w:themeColor="background1" w:themeShade="A6"/>
                              </w:rPr>
                              <w:t>3</w:t>
                            </w:r>
                            <w:r w:rsidR="00653D4E">
                              <w:rPr>
                                <w:b/>
                                <w:color w:val="A6A6A6" w:themeColor="background1" w:themeShade="A6"/>
                              </w:rPr>
                              <w:t>/4</w:t>
                            </w:r>
                            <w:r w:rsidR="006C1D5B">
                              <w:rPr>
                                <w:b/>
                                <w:color w:val="A6A6A6" w:themeColor="background1" w:themeShade="A6"/>
                              </w:rPr>
                              <w:t xml:space="preserve"> – Science – </w:t>
                            </w:r>
                            <w:r w:rsidR="00653D4E">
                              <w:rPr>
                                <w:b/>
                                <w:color w:val="A6A6A6" w:themeColor="background1" w:themeShade="A6"/>
                              </w:rPr>
                              <w:t>Spring 2</w:t>
                            </w:r>
                            <w:r w:rsidRPr="0003610A">
                              <w:rPr>
                                <w:b/>
                                <w:color w:val="A6A6A6" w:themeColor="background1" w:themeShade="A6"/>
                              </w:rPr>
                              <w:t xml:space="preserve"> – Heyford Park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FC12C8" id="Text Box 2" o:spid="_x0000_s1032" type="#_x0000_t202" style="position:absolute;margin-left:-34.8pt;margin-top:153.3pt;width:305.75pt;height:7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" stroked="f">
                <v:textbox style="mso-fit-shape-to-text:t">
                  <w:txbxContent>
                    <w:p w:rsidR="001C26AE" w:rsidRPr="0003610A" w:rsidRDefault="001C26AE" w:rsidP="001C26AE">
                      <w:pPr>
                        <w:rPr>
                          <w:b/>
                          <w:color w:val="A6A6A6" w:themeColor="background1" w:themeShade="A6"/>
                        </w:rPr>
                      </w:pPr>
                      <w:r w:rsidRPr="0003610A">
                        <w:rPr>
                          <w:b/>
                          <w:color w:val="A6A6A6" w:themeColor="background1" w:themeShade="A6"/>
                        </w:rPr>
                        <w:t xml:space="preserve">Year </w:t>
                      </w:r>
                      <w:r w:rsidR="00B62B13">
                        <w:rPr>
                          <w:b/>
                          <w:color w:val="A6A6A6" w:themeColor="background1" w:themeShade="A6"/>
                        </w:rPr>
                        <w:t>3</w:t>
                      </w:r>
                      <w:r w:rsidR="00653D4E">
                        <w:rPr>
                          <w:b/>
                          <w:color w:val="A6A6A6" w:themeColor="background1" w:themeShade="A6"/>
                        </w:rPr>
                        <w:t>/4</w:t>
                      </w:r>
                      <w:r w:rsidR="006C1D5B">
                        <w:rPr>
                          <w:b/>
                          <w:color w:val="A6A6A6" w:themeColor="background1" w:themeShade="A6"/>
                        </w:rPr>
                        <w:t xml:space="preserve"> – Science – </w:t>
                      </w:r>
                      <w:r w:rsidR="00653D4E">
                        <w:rPr>
                          <w:b/>
                          <w:color w:val="A6A6A6" w:themeColor="background1" w:themeShade="A6"/>
                        </w:rPr>
                        <w:t>Spring 2</w:t>
                      </w:r>
                      <w:r w:rsidRPr="0003610A">
                        <w:rPr>
                          <w:b/>
                          <w:color w:val="A6A6A6" w:themeColor="background1" w:themeShade="A6"/>
                        </w:rPr>
                        <w:t xml:space="preserve"> – Heyford Park School</w:t>
                      </w:r>
                    </w:p>
                  </w:txbxContent>
                </v:textbox>
                <w10:wrap anchorx="margin"/>
              </v:shape>
            </w:pict>
          </mc:Fallback>
        </mc:AlternateContent>
      </w:r>
      <w:r w:rsidR="00CA1869" w:rsidRPr="006434BA">
        <w:rPr>
          <w:b/>
          <w:noProof/>
          <w:color w:val="1D3557"/>
          <w:sz w:val="40"/>
          <w:lang w:eastAsia="en-GB"/>
        </w:rPr>
        <mc:AlternateContent>
          <mc:Choice Requires="wps">
            <w:drawing>
              <wp:anchor distT="45720" distB="45720" distL="114300" distR="114300" simplePos="0" relativeHeight="251662336" behindDoc="0" locked="0" layoutInCell="1" allowOverlap="1" wp14:anchorId="73F97207" wp14:editId="43986536">
                <wp:simplePos x="0" y="0"/>
                <wp:positionH relativeFrom="margin">
                  <wp:posOffset>-448178</wp:posOffset>
                </wp:positionH>
                <wp:positionV relativeFrom="paragraph">
                  <wp:posOffset>2980872</wp:posOffset>
                </wp:positionV>
                <wp:extent cx="3203575" cy="996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996950"/>
                        </a:xfrm>
                        <a:prstGeom prst="rect">
                          <a:avLst/>
                        </a:prstGeom>
                        <a:solidFill>
                          <a:srgbClr val="FFFFFF"/>
                        </a:solidFill>
                        <a:ln w="9525">
                          <a:noFill/>
                          <a:miter lim="800000"/>
                          <a:headEnd/>
                          <a:tailEnd/>
                        </a:ln>
                      </wps:spPr>
                      <wps:txbx>
                        <w:txbxContent>
                          <w:p w14:paraId="102D4A70" w14:textId="77777777" w:rsidR="006434BA" w:rsidRPr="0003610A" w:rsidRDefault="006434BA">
                            <w:pPr>
                              <w:rPr>
                                <w:b/>
                                <w:color w:val="A6A6A6" w:themeColor="background1" w:themeShade="A6"/>
                              </w:rPr>
                            </w:pPr>
                            <w:r w:rsidRPr="0003610A">
                              <w:rPr>
                                <w:b/>
                                <w:color w:val="A6A6A6" w:themeColor="background1" w:themeShade="A6"/>
                              </w:rPr>
                              <w:t>Year 5 – Science – Autumn 1 – Heyford Park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3pt;margin-top:234.7pt;width:252.25pt;height:7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" stroked="f">
                <v:textbox style="mso-fit-shape-to-text:t">
                  <w:txbxContent>
                    <w:p w:rsidR="006434BA" w:rsidRPr="0003610A" w:rsidRDefault="006434BA">
                      <w:pPr>
                        <w:rPr>
                          <w:b/>
                          <w:color w:val="A6A6A6" w:themeColor="background1" w:themeShade="A6"/>
                        </w:rPr>
                      </w:pPr>
                      <w:r w:rsidRPr="0003610A">
                        <w:rPr>
                          <w:b/>
                          <w:color w:val="A6A6A6" w:themeColor="background1" w:themeShade="A6"/>
                        </w:rPr>
                        <w:t>Year 5 – Science – Autumn 1 – Heyford Park School</w:t>
                      </w:r>
                    </w:p>
                  </w:txbxContent>
                </v:textbox>
                <w10:wrap anchorx="margin"/>
              </v:shape>
            </w:pict>
          </mc:Fallback>
        </mc:AlternateContent>
      </w:r>
      <w:r w:rsidR="00CA1869">
        <w:rPr>
          <w:b/>
          <w:color w:val="1D3557"/>
          <w:sz w:val="40"/>
        </w:rPr>
        <w:t xml:space="preserve">         </w:t>
      </w:r>
    </w:p>
    <w:sectPr w:rsidR="00CA1869" w:rsidRPr="00A0532F" w:rsidSect="00A0532F">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703F" w14:textId="77777777" w:rsidR="0014027A" w:rsidRDefault="0014027A" w:rsidP="00BA5A4D">
      <w:pPr>
        <w:spacing w:after="0" w:line="240" w:lineRule="auto"/>
      </w:pPr>
      <w:r>
        <w:separator/>
      </w:r>
    </w:p>
  </w:endnote>
  <w:endnote w:type="continuationSeparator" w:id="0">
    <w:p w14:paraId="22816D84" w14:textId="77777777" w:rsidR="0014027A" w:rsidRDefault="0014027A" w:rsidP="00BA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92B0" w14:textId="77777777" w:rsidR="0014027A" w:rsidRDefault="0014027A" w:rsidP="00BA5A4D">
      <w:pPr>
        <w:spacing w:after="0" w:line="240" w:lineRule="auto"/>
      </w:pPr>
      <w:r>
        <w:separator/>
      </w:r>
    </w:p>
  </w:footnote>
  <w:footnote w:type="continuationSeparator" w:id="0">
    <w:p w14:paraId="10A48816" w14:textId="77777777" w:rsidR="0014027A" w:rsidRDefault="0014027A" w:rsidP="00BA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EBF"/>
    <w:multiLevelType w:val="hybridMultilevel"/>
    <w:tmpl w:val="DEDC1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7D13BAB"/>
    <w:multiLevelType w:val="hybridMultilevel"/>
    <w:tmpl w:val="AAB694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70863D8"/>
    <w:multiLevelType w:val="hybridMultilevel"/>
    <w:tmpl w:val="43D0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172279">
    <w:abstractNumId w:val="2"/>
  </w:num>
  <w:num w:numId="2" w16cid:durableId="215436223">
    <w:abstractNumId w:val="1"/>
  </w:num>
  <w:num w:numId="3" w16cid:durableId="641155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2F"/>
    <w:rsid w:val="000341DC"/>
    <w:rsid w:val="0003610A"/>
    <w:rsid w:val="000547FF"/>
    <w:rsid w:val="00073CCA"/>
    <w:rsid w:val="00096D9B"/>
    <w:rsid w:val="001111A1"/>
    <w:rsid w:val="0014027A"/>
    <w:rsid w:val="001874E7"/>
    <w:rsid w:val="001909DF"/>
    <w:rsid w:val="001B367A"/>
    <w:rsid w:val="001C26AE"/>
    <w:rsid w:val="002541B9"/>
    <w:rsid w:val="002704E9"/>
    <w:rsid w:val="002717C7"/>
    <w:rsid w:val="00297462"/>
    <w:rsid w:val="002B0533"/>
    <w:rsid w:val="002C4379"/>
    <w:rsid w:val="002E50C2"/>
    <w:rsid w:val="00386629"/>
    <w:rsid w:val="003A3B8F"/>
    <w:rsid w:val="00421050"/>
    <w:rsid w:val="00464F39"/>
    <w:rsid w:val="004C0225"/>
    <w:rsid w:val="004C35F6"/>
    <w:rsid w:val="0051654C"/>
    <w:rsid w:val="00537769"/>
    <w:rsid w:val="00563077"/>
    <w:rsid w:val="00584315"/>
    <w:rsid w:val="00590C34"/>
    <w:rsid w:val="005D5585"/>
    <w:rsid w:val="00616DDA"/>
    <w:rsid w:val="00640481"/>
    <w:rsid w:val="006434BA"/>
    <w:rsid w:val="00653D4E"/>
    <w:rsid w:val="006C1D5B"/>
    <w:rsid w:val="006D4FDE"/>
    <w:rsid w:val="006E194C"/>
    <w:rsid w:val="006F24B5"/>
    <w:rsid w:val="006F74A1"/>
    <w:rsid w:val="00707299"/>
    <w:rsid w:val="00760D36"/>
    <w:rsid w:val="007750F0"/>
    <w:rsid w:val="007843DE"/>
    <w:rsid w:val="007B3DAF"/>
    <w:rsid w:val="0080211F"/>
    <w:rsid w:val="008908B7"/>
    <w:rsid w:val="00893A8E"/>
    <w:rsid w:val="0095123D"/>
    <w:rsid w:val="009655C4"/>
    <w:rsid w:val="00966560"/>
    <w:rsid w:val="00980C0B"/>
    <w:rsid w:val="00993C38"/>
    <w:rsid w:val="009C3EC8"/>
    <w:rsid w:val="00A0532F"/>
    <w:rsid w:val="00A42FCB"/>
    <w:rsid w:val="00AD57E0"/>
    <w:rsid w:val="00B52958"/>
    <w:rsid w:val="00B62B13"/>
    <w:rsid w:val="00B65207"/>
    <w:rsid w:val="00B71A9B"/>
    <w:rsid w:val="00BA3498"/>
    <w:rsid w:val="00BA5A4D"/>
    <w:rsid w:val="00CA1869"/>
    <w:rsid w:val="00CC4E18"/>
    <w:rsid w:val="00D04A4E"/>
    <w:rsid w:val="00D2127F"/>
    <w:rsid w:val="00D80BB5"/>
    <w:rsid w:val="00D96C80"/>
    <w:rsid w:val="00DE5BC3"/>
    <w:rsid w:val="00E321D4"/>
    <w:rsid w:val="00EA79E6"/>
    <w:rsid w:val="00F01084"/>
    <w:rsid w:val="00F17980"/>
    <w:rsid w:val="00FA5684"/>
    <w:rsid w:val="00FD7A5F"/>
    <w:rsid w:val="00FE1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3B27"/>
  <w15:chartTrackingRefBased/>
  <w15:docId w15:val="{D2903787-D153-430B-814C-4A41D390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5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5585"/>
    <w:rPr>
      <w:rFonts w:ascii="Segoe UI" w:hAnsi="Segoe UI"/>
      <w:sz w:val="18"/>
      <w:szCs w:val="18"/>
    </w:rPr>
  </w:style>
  <w:style w:type="paragraph" w:styleId="ListParagraph">
    <w:name w:val="List Paragraph"/>
    <w:basedOn w:val="Normal"/>
    <w:uiPriority w:val="34"/>
    <w:qFormat/>
    <w:rsid w:val="002704E9"/>
    <w:pPr>
      <w:ind w:left="720"/>
      <w:contextualSpacing/>
    </w:pPr>
  </w:style>
  <w:style w:type="paragraph" w:styleId="Header">
    <w:name w:val="header"/>
    <w:basedOn w:val="Normal"/>
    <w:link w:val="HeaderChar"/>
    <w:uiPriority w:val="99"/>
    <w:unhideWhenUsed/>
    <w:rsid w:val="00BA5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A4D"/>
  </w:style>
  <w:style w:type="paragraph" w:styleId="Footer">
    <w:name w:val="footer"/>
    <w:basedOn w:val="Normal"/>
    <w:link w:val="FooterChar"/>
    <w:uiPriority w:val="99"/>
    <w:unhideWhenUsed/>
    <w:rsid w:val="00BA5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27555a0d-cddd-4f17-b470-127ab24496b3" xsi:nil="true"/>
    <lcf76f155ced4ddcb4097134ff3c332f xmlns="a5e742ad-81b1-42e0-be43-9483076b4056">
      <Terms xmlns="http://schemas.microsoft.com/office/infopath/2007/PartnerControls"/>
    </lcf76f155ced4ddcb4097134ff3c332f>
    <_dlc_DocId xmlns="27555a0d-cddd-4f17-b470-127ab24496b3">T73MNCJEYYRU-1575454833-142894</_dlc_DocId>
    <_dlc_DocIdUrl xmlns="27555a0d-cddd-4f17-b470-127ab24496b3">
      <Url>https://epatrust.sharepoint.com/sites/EPA-StaffSharedAreas/_layouts/15/DocIdRedir.aspx?ID=T73MNCJEYYRU-1575454833-142894</Url>
      <Description>T73MNCJEYYRU-1575454833-142894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3B29B622B571439C9C74F993ED2DB3" ma:contentTypeVersion="15" ma:contentTypeDescription="Create a new document." ma:contentTypeScope="" ma:versionID="49c55f375eef1b841d25d619f3cfc0fb">
  <xsd:schema xmlns:xsd="http://www.w3.org/2001/XMLSchema" xmlns:xs="http://www.w3.org/2001/XMLSchema" xmlns:p="http://schemas.microsoft.com/office/2006/metadata/properties" xmlns:ns2="27555a0d-cddd-4f17-b470-127ab24496b3" xmlns:ns3="a5e742ad-81b1-42e0-be43-9483076b4056" targetNamespace="http://schemas.microsoft.com/office/2006/metadata/properties" ma:root="true" ma:fieldsID="030eaec9e28b5ce22028b9a22e7d8ac7" ns2:_="" ns3:_="">
    <xsd:import namespace="27555a0d-cddd-4f17-b470-127ab24496b3"/>
    <xsd:import namespace="a5e742ad-81b1-42e0-be43-9483076b40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5a0d-cddd-4f17-b470-127ab2449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1ffb21f6-bfb4-4eb5-8e95-e4fd527a9219}" ma:internalName="TaxCatchAll" ma:showField="CatchAllData" ma:web="27555a0d-cddd-4f17-b470-127ab24496b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742ad-81b1-42e0-be43-9483076b4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d26bf55-efd0-4526-8113-54329d9458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3CADA-A948-43C9-97A3-310DD7CAEBB7}">
  <ds:schemaRefs>
    <ds:schemaRef ds:uri="http://schemas.microsoft.com/sharepoint/events"/>
  </ds:schemaRefs>
</ds:datastoreItem>
</file>

<file path=customXml/itemProps2.xml><?xml version="1.0" encoding="utf-8"?>
<ds:datastoreItem xmlns:ds="http://schemas.openxmlformats.org/officeDocument/2006/customXml" ds:itemID="{5D29A193-EB38-46FD-AD7B-CE4342B94665}">
  <ds:schemaRefs>
    <ds:schemaRef ds:uri="http://schemas.microsoft.com/office/2006/metadata/properties"/>
    <ds:schemaRef ds:uri="http://schemas.microsoft.com/office/infopath/2007/PartnerControls"/>
    <ds:schemaRef ds:uri="fd6e65d3-3fb1-49e0-adbf-d9094e3fec62"/>
    <ds:schemaRef ds:uri="c7ab62fa-2e15-4804-a8ab-1742d1d281ec"/>
  </ds:schemaRefs>
</ds:datastoreItem>
</file>

<file path=customXml/itemProps3.xml><?xml version="1.0" encoding="utf-8"?>
<ds:datastoreItem xmlns:ds="http://schemas.openxmlformats.org/officeDocument/2006/customXml" ds:itemID="{D879B241-57DC-4E14-9EB4-7FB02E856D1D}">
  <ds:schemaRefs>
    <ds:schemaRef ds:uri="http://schemas.microsoft.com/sharepoint/v3/contenttype/forms"/>
  </ds:schemaRefs>
</ds:datastoreItem>
</file>

<file path=customXml/itemProps4.xml><?xml version="1.0" encoding="utf-8"?>
<ds:datastoreItem xmlns:ds="http://schemas.openxmlformats.org/officeDocument/2006/customXml" ds:itemID="{C18D1B28-7E6F-421E-B88C-BB2EAF2B537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MARCHANT</dc:creator>
  <cp:keywords/>
  <dc:description/>
  <cp:lastModifiedBy>Clare Jefferies</cp:lastModifiedBy>
  <cp:revision>5</cp:revision>
  <cp:lastPrinted>2021-05-24T14:46:00Z</cp:lastPrinted>
  <dcterms:created xsi:type="dcterms:W3CDTF">2022-01-01T15:23:00Z</dcterms:created>
  <dcterms:modified xsi:type="dcterms:W3CDTF">2024-01-10T12:24:00Z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0x0101002E3B29B622B571439C9C74F993ED2DB3</vt:lpwstr>
  </property>
  <property fmtid="{D5CDD505-2E9C-101B-9397-08002B2CF9AE}" pid="3" name="Order">
    <vt:r8>23300</vt:r8>
  </property>
  <property fmtid="{D5CDD505-2E9C-101B-9397-08002B2CF9AE}" pid="4" name="_dlc_DocIdItemGuid">
    <vt:lpwstr>524482d2-e175-4f86-bbf3-dd8f1a66cb4d</vt:lpwstr>
  </property>
  <property fmtid="{D5CDD505-2E9C-101B-9397-08002B2CF9AE}" pid="5" name="MediaServiceImageTags">
    <vt:lpwstr/>
  </property>
</Properties>
</file>